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50" w:rsidRPr="00D40450" w:rsidRDefault="00D40450" w:rsidP="00D40450">
      <w:pPr>
        <w:widowControl w:val="0"/>
        <w:spacing w:line="600" w:lineRule="exact"/>
        <w:jc w:val="center"/>
        <w:rPr>
          <w:rFonts w:hAnsi="宋体"/>
          <w:kern w:val="2"/>
          <w:sz w:val="32"/>
          <w:szCs w:val="32"/>
        </w:rPr>
      </w:pPr>
    </w:p>
    <w:p w:rsidR="00D40450" w:rsidRPr="00D40450" w:rsidRDefault="00D40450" w:rsidP="00D40450">
      <w:pPr>
        <w:widowControl w:val="0"/>
        <w:spacing w:line="600" w:lineRule="exact"/>
        <w:jc w:val="center"/>
        <w:rPr>
          <w:rFonts w:hAnsi="宋体"/>
          <w:kern w:val="2"/>
          <w:sz w:val="32"/>
          <w:szCs w:val="32"/>
        </w:rPr>
      </w:pPr>
    </w:p>
    <w:p w:rsidR="00D40450" w:rsidRPr="00D40450" w:rsidRDefault="00D40450" w:rsidP="00D40450">
      <w:pPr>
        <w:widowControl w:val="0"/>
        <w:spacing w:line="600" w:lineRule="exact"/>
        <w:jc w:val="center"/>
        <w:rPr>
          <w:rFonts w:hAnsi="宋体"/>
          <w:kern w:val="2"/>
          <w:sz w:val="32"/>
          <w:szCs w:val="32"/>
        </w:rPr>
      </w:pPr>
    </w:p>
    <w:p w:rsidR="00D40450" w:rsidRPr="00D40450" w:rsidRDefault="00D40450" w:rsidP="00D40450">
      <w:pPr>
        <w:widowControl w:val="0"/>
        <w:spacing w:line="600" w:lineRule="exact"/>
        <w:jc w:val="center"/>
        <w:rPr>
          <w:rFonts w:hAnsi="宋体"/>
          <w:kern w:val="2"/>
          <w:sz w:val="32"/>
          <w:szCs w:val="32"/>
        </w:rPr>
      </w:pPr>
    </w:p>
    <w:p w:rsidR="00D40450" w:rsidRPr="00D40450" w:rsidRDefault="00D40450" w:rsidP="00D40450">
      <w:pPr>
        <w:widowControl w:val="0"/>
        <w:spacing w:line="600" w:lineRule="exact"/>
        <w:jc w:val="both"/>
        <w:rPr>
          <w:rFonts w:hAnsi="宋体" w:hint="eastAsia"/>
          <w:kern w:val="2"/>
          <w:sz w:val="32"/>
          <w:szCs w:val="32"/>
        </w:rPr>
      </w:pPr>
    </w:p>
    <w:p w:rsidR="00D40450" w:rsidRPr="00D40450" w:rsidRDefault="00D40450" w:rsidP="00D40450">
      <w:pPr>
        <w:widowControl w:val="0"/>
        <w:spacing w:line="600" w:lineRule="exact"/>
        <w:jc w:val="center"/>
        <w:rPr>
          <w:rFonts w:hAnsi="宋体"/>
          <w:kern w:val="2"/>
          <w:sz w:val="32"/>
          <w:szCs w:val="32"/>
        </w:rPr>
      </w:pPr>
      <w:r w:rsidRPr="00D40450">
        <w:rPr>
          <w:rFonts w:hAnsi="宋体" w:hint="eastAsia"/>
          <w:kern w:val="2"/>
          <w:sz w:val="32"/>
          <w:szCs w:val="32"/>
        </w:rPr>
        <w:t>泰</w:t>
      </w:r>
      <w:proofErr w:type="gramStart"/>
      <w:r w:rsidRPr="00D40450">
        <w:rPr>
          <w:rFonts w:hAnsi="宋体" w:hint="eastAsia"/>
          <w:kern w:val="2"/>
          <w:sz w:val="32"/>
          <w:szCs w:val="32"/>
        </w:rPr>
        <w:t>护院发</w:t>
      </w:r>
      <w:proofErr w:type="gramEnd"/>
      <w:r w:rsidRPr="00D40450">
        <w:rPr>
          <w:rFonts w:hAnsi="宋体" w:hint="eastAsia"/>
          <w:kern w:val="2"/>
          <w:sz w:val="32"/>
          <w:szCs w:val="32"/>
        </w:rPr>
        <w:t>〔</w:t>
      </w:r>
      <w:r w:rsidRPr="00D40450">
        <w:rPr>
          <w:rFonts w:hAnsi="Calibri" w:hint="eastAsia"/>
          <w:kern w:val="2"/>
          <w:sz w:val="32"/>
          <w:szCs w:val="32"/>
        </w:rPr>
        <w:t>2021</w:t>
      </w:r>
      <w:r w:rsidRPr="00D40450">
        <w:rPr>
          <w:rFonts w:hAnsi="宋体" w:hint="eastAsia"/>
          <w:kern w:val="2"/>
          <w:sz w:val="32"/>
          <w:szCs w:val="32"/>
        </w:rPr>
        <w:t>〕</w:t>
      </w:r>
      <w:r w:rsidR="00D31792">
        <w:rPr>
          <w:rFonts w:hAnsi="宋体" w:hint="eastAsia"/>
          <w:kern w:val="2"/>
          <w:sz w:val="32"/>
          <w:szCs w:val="32"/>
        </w:rPr>
        <w:t>19</w:t>
      </w:r>
      <w:r w:rsidRPr="00D40450">
        <w:rPr>
          <w:rFonts w:hAnsi="宋体" w:hint="eastAsia"/>
          <w:kern w:val="2"/>
          <w:sz w:val="32"/>
          <w:szCs w:val="32"/>
        </w:rPr>
        <w:t>号</w:t>
      </w:r>
    </w:p>
    <w:p w:rsidR="00D40450" w:rsidRPr="00D40450" w:rsidRDefault="00D40450" w:rsidP="00D40450">
      <w:pPr>
        <w:widowControl w:val="0"/>
        <w:spacing w:line="600" w:lineRule="exact"/>
        <w:jc w:val="both"/>
        <w:rPr>
          <w:rFonts w:hAnsi="宋体"/>
          <w:kern w:val="2"/>
          <w:sz w:val="32"/>
          <w:szCs w:val="32"/>
        </w:rPr>
      </w:pPr>
    </w:p>
    <w:p w:rsidR="00D40450" w:rsidRPr="00D40450" w:rsidRDefault="00D40450" w:rsidP="00D40450">
      <w:pPr>
        <w:widowControl w:val="0"/>
        <w:spacing w:line="600" w:lineRule="exact"/>
        <w:jc w:val="center"/>
        <w:rPr>
          <w:rFonts w:hAnsi="宋体" w:hint="eastAsia"/>
          <w:kern w:val="2"/>
          <w:sz w:val="32"/>
          <w:szCs w:val="32"/>
        </w:rPr>
      </w:pPr>
    </w:p>
    <w:p w:rsidR="00D40450" w:rsidRPr="00D40450" w:rsidRDefault="00D40450" w:rsidP="00D40450">
      <w:pPr>
        <w:widowControl w:val="0"/>
        <w:spacing w:line="600" w:lineRule="exact"/>
        <w:jc w:val="center"/>
        <w:rPr>
          <w:rFonts w:ascii="方正小标宋简体" w:eastAsia="方正小标宋简体" w:hint="eastAsia"/>
          <w:kern w:val="2"/>
          <w:sz w:val="44"/>
          <w:szCs w:val="44"/>
        </w:rPr>
      </w:pPr>
      <w:r w:rsidRPr="00D40450">
        <w:rPr>
          <w:rFonts w:ascii="方正小标宋简体" w:eastAsia="方正小标宋简体" w:hint="eastAsia"/>
          <w:kern w:val="2"/>
          <w:sz w:val="44"/>
          <w:szCs w:val="44"/>
        </w:rPr>
        <w:t>关于印发</w:t>
      </w:r>
      <w:proofErr w:type="gramStart"/>
      <w:r w:rsidRPr="00D40450">
        <w:rPr>
          <w:rFonts w:ascii="方正小标宋简体" w:eastAsia="方正小标宋简体" w:hint="eastAsia"/>
          <w:kern w:val="2"/>
          <w:sz w:val="44"/>
          <w:szCs w:val="44"/>
        </w:rPr>
        <w:t>《</w:t>
      </w:r>
      <w:proofErr w:type="gramEnd"/>
      <w:r w:rsidRPr="00D40450">
        <w:rPr>
          <w:rFonts w:ascii="方正小标宋简体" w:eastAsia="方正小标宋简体" w:hint="eastAsia"/>
          <w:kern w:val="2"/>
          <w:sz w:val="44"/>
          <w:szCs w:val="44"/>
        </w:rPr>
        <w:t>泰山护理职业学院</w:t>
      </w:r>
    </w:p>
    <w:p w:rsidR="00D40450" w:rsidRPr="00D40450" w:rsidRDefault="00D31792" w:rsidP="00D40450">
      <w:pPr>
        <w:widowControl w:val="0"/>
        <w:spacing w:line="600" w:lineRule="exact"/>
        <w:jc w:val="center"/>
        <w:rPr>
          <w:rFonts w:ascii="方正小标宋简体" w:eastAsia="方正小标宋简体" w:hint="eastAsia"/>
          <w:kern w:val="2"/>
          <w:sz w:val="44"/>
          <w:szCs w:val="44"/>
        </w:rPr>
      </w:pPr>
      <w:r>
        <w:rPr>
          <w:rFonts w:ascii="方正小标宋简体" w:eastAsia="方正小标宋简体" w:hint="eastAsia"/>
          <w:kern w:val="2"/>
          <w:sz w:val="44"/>
          <w:szCs w:val="44"/>
        </w:rPr>
        <w:t>应急</w:t>
      </w:r>
      <w:r w:rsidR="00D40450" w:rsidRPr="00D40450">
        <w:rPr>
          <w:rFonts w:ascii="方正小标宋简体" w:eastAsia="方正小标宋简体" w:hint="eastAsia"/>
          <w:kern w:val="2"/>
          <w:sz w:val="44"/>
          <w:szCs w:val="44"/>
        </w:rPr>
        <w:t>采购管理办法（试行）</w:t>
      </w:r>
      <w:proofErr w:type="gramStart"/>
      <w:r w:rsidR="00D40450" w:rsidRPr="00D40450">
        <w:rPr>
          <w:rFonts w:ascii="方正小标宋简体" w:eastAsia="方正小标宋简体" w:hint="eastAsia"/>
          <w:kern w:val="2"/>
          <w:sz w:val="44"/>
          <w:szCs w:val="44"/>
        </w:rPr>
        <w:t>》</w:t>
      </w:r>
      <w:proofErr w:type="gramEnd"/>
      <w:r w:rsidR="00D40450" w:rsidRPr="00D40450">
        <w:rPr>
          <w:rFonts w:ascii="方正小标宋简体" w:eastAsia="方正小标宋简体" w:hint="eastAsia"/>
          <w:kern w:val="2"/>
          <w:sz w:val="44"/>
          <w:szCs w:val="44"/>
        </w:rPr>
        <w:t>的通知</w:t>
      </w:r>
    </w:p>
    <w:p w:rsidR="00D40450" w:rsidRPr="00D40450" w:rsidRDefault="00D40450" w:rsidP="00D40450">
      <w:pPr>
        <w:widowControl w:val="0"/>
        <w:spacing w:line="600" w:lineRule="exact"/>
        <w:ind w:firstLineChars="100" w:firstLine="442"/>
        <w:jc w:val="both"/>
        <w:rPr>
          <w:rFonts w:ascii="方正小标宋简体" w:eastAsia="方正小标宋简体" w:hint="eastAsia"/>
          <w:b/>
          <w:kern w:val="2"/>
          <w:sz w:val="44"/>
          <w:szCs w:val="44"/>
        </w:rPr>
      </w:pPr>
    </w:p>
    <w:p w:rsidR="00D40450" w:rsidRDefault="00D40450" w:rsidP="0035428C">
      <w:pPr>
        <w:widowControl w:val="0"/>
        <w:spacing w:line="600" w:lineRule="exact"/>
        <w:rPr>
          <w:rFonts w:hint="eastAsia"/>
          <w:kern w:val="2"/>
          <w:sz w:val="32"/>
          <w:szCs w:val="32"/>
        </w:rPr>
      </w:pPr>
      <w:r w:rsidRPr="00D40450">
        <w:rPr>
          <w:rFonts w:hint="eastAsia"/>
          <w:kern w:val="2"/>
          <w:sz w:val="32"/>
          <w:szCs w:val="32"/>
        </w:rPr>
        <w:t>各处室、系部（中心）：</w:t>
      </w:r>
    </w:p>
    <w:p w:rsidR="00D31792" w:rsidRPr="00D31792" w:rsidRDefault="00D31792" w:rsidP="0035428C">
      <w:pPr>
        <w:widowControl w:val="0"/>
        <w:spacing w:line="600" w:lineRule="exact"/>
        <w:ind w:firstLineChars="200" w:firstLine="640"/>
        <w:jc w:val="both"/>
        <w:rPr>
          <w:kern w:val="2"/>
          <w:sz w:val="32"/>
          <w:szCs w:val="32"/>
        </w:rPr>
      </w:pPr>
      <w:r w:rsidRPr="00D31792">
        <w:rPr>
          <w:kern w:val="2"/>
          <w:sz w:val="32"/>
          <w:szCs w:val="32"/>
        </w:rPr>
        <w:t>《泰山护理职业学院</w:t>
      </w:r>
      <w:r>
        <w:rPr>
          <w:rFonts w:hint="eastAsia"/>
          <w:kern w:val="2"/>
          <w:sz w:val="32"/>
          <w:szCs w:val="32"/>
        </w:rPr>
        <w:t>应急</w:t>
      </w:r>
      <w:r w:rsidRPr="00D31792">
        <w:rPr>
          <w:kern w:val="2"/>
          <w:sz w:val="32"/>
          <w:szCs w:val="32"/>
        </w:rPr>
        <w:t>采购管理办法</w:t>
      </w:r>
      <w:r w:rsidRPr="00D31792">
        <w:rPr>
          <w:rFonts w:hint="eastAsia"/>
          <w:kern w:val="2"/>
          <w:sz w:val="32"/>
          <w:szCs w:val="32"/>
        </w:rPr>
        <w:t>（试行）</w:t>
      </w:r>
      <w:r w:rsidRPr="00D31792">
        <w:rPr>
          <w:kern w:val="2"/>
          <w:sz w:val="32"/>
          <w:szCs w:val="32"/>
        </w:rPr>
        <w:t>》</w:t>
      </w:r>
      <w:r w:rsidRPr="00D31792">
        <w:rPr>
          <w:rFonts w:hint="eastAsia"/>
          <w:kern w:val="2"/>
          <w:sz w:val="32"/>
          <w:szCs w:val="32"/>
        </w:rPr>
        <w:t>，已经学院党委会会议通过，现印发给你们，请遵照执行。</w:t>
      </w:r>
    </w:p>
    <w:p w:rsidR="00D31792" w:rsidRPr="00D31792" w:rsidRDefault="00D31792" w:rsidP="0035428C">
      <w:pPr>
        <w:widowControl w:val="0"/>
        <w:spacing w:line="600" w:lineRule="exact"/>
        <w:ind w:firstLineChars="200" w:firstLine="640"/>
        <w:jc w:val="both"/>
        <w:rPr>
          <w:rFonts w:hint="eastAsia"/>
          <w:kern w:val="2"/>
          <w:sz w:val="32"/>
          <w:szCs w:val="32"/>
        </w:rPr>
      </w:pPr>
    </w:p>
    <w:p w:rsidR="00D31792" w:rsidRPr="00D31792" w:rsidRDefault="00D31792" w:rsidP="0035428C">
      <w:pPr>
        <w:widowControl w:val="0"/>
        <w:spacing w:line="600" w:lineRule="exact"/>
        <w:ind w:firstLineChars="200" w:firstLine="640"/>
        <w:jc w:val="both"/>
        <w:rPr>
          <w:rFonts w:hint="eastAsia"/>
          <w:kern w:val="2"/>
          <w:sz w:val="32"/>
          <w:szCs w:val="32"/>
        </w:rPr>
      </w:pPr>
    </w:p>
    <w:p w:rsidR="00D31792" w:rsidRPr="00D31792" w:rsidRDefault="00D31792" w:rsidP="0035428C">
      <w:pPr>
        <w:widowControl w:val="0"/>
        <w:spacing w:line="600" w:lineRule="exact"/>
        <w:ind w:firstLineChars="200" w:firstLine="640"/>
        <w:jc w:val="both"/>
        <w:rPr>
          <w:rFonts w:hint="eastAsia"/>
          <w:kern w:val="2"/>
          <w:sz w:val="32"/>
          <w:szCs w:val="32"/>
        </w:rPr>
      </w:pPr>
    </w:p>
    <w:p w:rsidR="00D31792" w:rsidRPr="00D31792" w:rsidRDefault="00D31792" w:rsidP="0035428C">
      <w:pPr>
        <w:widowControl w:val="0"/>
        <w:spacing w:line="600" w:lineRule="exact"/>
        <w:ind w:firstLineChars="200" w:firstLine="640"/>
        <w:jc w:val="center"/>
        <w:rPr>
          <w:rFonts w:hint="eastAsia"/>
          <w:kern w:val="2"/>
          <w:sz w:val="32"/>
          <w:szCs w:val="32"/>
        </w:rPr>
      </w:pPr>
      <w:r w:rsidRPr="00D31792">
        <w:rPr>
          <w:rFonts w:hint="eastAsia"/>
          <w:kern w:val="2"/>
          <w:sz w:val="32"/>
          <w:szCs w:val="32"/>
        </w:rPr>
        <w:t xml:space="preserve">                  泰山护理职业学院</w:t>
      </w:r>
    </w:p>
    <w:p w:rsidR="00D31792" w:rsidRPr="00D31792" w:rsidRDefault="00D31792" w:rsidP="0035428C">
      <w:pPr>
        <w:widowControl w:val="0"/>
        <w:spacing w:line="600" w:lineRule="exact"/>
        <w:ind w:firstLineChars="200" w:firstLine="640"/>
        <w:jc w:val="center"/>
        <w:rPr>
          <w:rFonts w:hint="eastAsia"/>
          <w:kern w:val="2"/>
          <w:sz w:val="32"/>
          <w:szCs w:val="32"/>
        </w:rPr>
      </w:pPr>
      <w:r w:rsidRPr="00D31792">
        <w:rPr>
          <w:rFonts w:hint="eastAsia"/>
          <w:kern w:val="2"/>
          <w:sz w:val="32"/>
          <w:szCs w:val="32"/>
        </w:rPr>
        <w:t xml:space="preserve">                  2021年</w:t>
      </w:r>
      <w:r>
        <w:rPr>
          <w:rFonts w:hint="eastAsia"/>
          <w:kern w:val="2"/>
          <w:sz w:val="32"/>
          <w:szCs w:val="32"/>
        </w:rPr>
        <w:t>10</w:t>
      </w:r>
      <w:r w:rsidRPr="00D31792">
        <w:rPr>
          <w:rFonts w:hint="eastAsia"/>
          <w:kern w:val="2"/>
          <w:sz w:val="32"/>
          <w:szCs w:val="32"/>
        </w:rPr>
        <w:t>月26日</w:t>
      </w:r>
    </w:p>
    <w:p w:rsidR="00D31792" w:rsidRPr="00D40450" w:rsidRDefault="00D31792" w:rsidP="0035428C">
      <w:pPr>
        <w:widowControl w:val="0"/>
        <w:spacing w:line="600" w:lineRule="exact"/>
        <w:rPr>
          <w:rFonts w:hint="eastAsia"/>
          <w:kern w:val="2"/>
          <w:sz w:val="32"/>
          <w:szCs w:val="32"/>
        </w:rPr>
      </w:pPr>
    </w:p>
    <w:p w:rsidR="00195CAF" w:rsidRDefault="00195CAF" w:rsidP="0035428C">
      <w:pPr>
        <w:spacing w:line="600" w:lineRule="exact"/>
        <w:jc w:val="center"/>
        <w:rPr>
          <w:rFonts w:ascii="仿宋" w:eastAsia="仿宋" w:hAnsi="仿宋" w:hint="eastAsia"/>
          <w:b/>
          <w:color w:val="000000"/>
          <w:spacing w:val="2"/>
          <w:sz w:val="32"/>
          <w:szCs w:val="32"/>
        </w:rPr>
      </w:pPr>
    </w:p>
    <w:p w:rsidR="00D31792" w:rsidRDefault="00D31792" w:rsidP="0035428C">
      <w:pPr>
        <w:spacing w:line="600" w:lineRule="exact"/>
        <w:jc w:val="center"/>
        <w:rPr>
          <w:rFonts w:ascii="仿宋" w:eastAsia="仿宋" w:hAnsi="仿宋" w:hint="eastAsia"/>
          <w:b/>
          <w:color w:val="000000"/>
          <w:spacing w:val="2"/>
          <w:sz w:val="32"/>
          <w:szCs w:val="32"/>
        </w:rPr>
      </w:pPr>
    </w:p>
    <w:p w:rsidR="00D31792" w:rsidRPr="00D40450" w:rsidRDefault="00D31792" w:rsidP="0035428C">
      <w:pPr>
        <w:widowControl w:val="0"/>
        <w:spacing w:line="580" w:lineRule="exact"/>
        <w:jc w:val="center"/>
        <w:rPr>
          <w:rFonts w:ascii="方正小标宋简体" w:eastAsia="方正小标宋简体" w:hint="eastAsia"/>
          <w:kern w:val="2"/>
          <w:sz w:val="44"/>
          <w:szCs w:val="44"/>
        </w:rPr>
      </w:pPr>
      <w:r w:rsidRPr="00D40450">
        <w:rPr>
          <w:rFonts w:ascii="方正小标宋简体" w:eastAsia="方正小标宋简体" w:hint="eastAsia"/>
          <w:kern w:val="2"/>
          <w:sz w:val="44"/>
          <w:szCs w:val="44"/>
        </w:rPr>
        <w:lastRenderedPageBreak/>
        <w:t>泰山护理职业学院</w:t>
      </w:r>
    </w:p>
    <w:p w:rsidR="00D31792" w:rsidRDefault="00D31792" w:rsidP="0035428C">
      <w:pPr>
        <w:spacing w:line="580" w:lineRule="exact"/>
        <w:jc w:val="center"/>
        <w:rPr>
          <w:rFonts w:ascii="仿宋" w:eastAsia="仿宋" w:hAnsi="仿宋" w:hint="eastAsia"/>
          <w:b/>
          <w:color w:val="000000"/>
          <w:spacing w:val="2"/>
          <w:sz w:val="32"/>
          <w:szCs w:val="32"/>
        </w:rPr>
      </w:pPr>
      <w:r>
        <w:rPr>
          <w:rFonts w:ascii="方正小标宋简体" w:eastAsia="方正小标宋简体" w:hint="eastAsia"/>
          <w:kern w:val="2"/>
          <w:sz w:val="44"/>
          <w:szCs w:val="44"/>
        </w:rPr>
        <w:t>应急</w:t>
      </w:r>
      <w:r w:rsidRPr="00D40450">
        <w:rPr>
          <w:rFonts w:ascii="方正小标宋简体" w:eastAsia="方正小标宋简体" w:hint="eastAsia"/>
          <w:kern w:val="2"/>
          <w:sz w:val="44"/>
          <w:szCs w:val="44"/>
        </w:rPr>
        <w:t>采购管理办法（试行）</w:t>
      </w:r>
    </w:p>
    <w:p w:rsidR="00D31792" w:rsidRPr="00766620" w:rsidRDefault="00D31792" w:rsidP="0035428C">
      <w:pPr>
        <w:spacing w:line="580" w:lineRule="exact"/>
        <w:jc w:val="center"/>
        <w:rPr>
          <w:rFonts w:ascii="仿宋" w:eastAsia="仿宋" w:hAnsi="仿宋"/>
          <w:b/>
          <w:color w:val="000000"/>
          <w:spacing w:val="2"/>
          <w:sz w:val="32"/>
          <w:szCs w:val="32"/>
        </w:rPr>
      </w:pPr>
    </w:p>
    <w:p w:rsidR="00195CAF" w:rsidRPr="0035428C"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第一条</w:t>
      </w:r>
      <w:r w:rsidRPr="0035428C">
        <w:rPr>
          <w:rFonts w:hAnsi="仿宋" w:hint="eastAsia"/>
          <w:color w:val="000000"/>
          <w:spacing w:val="2"/>
          <w:sz w:val="32"/>
          <w:szCs w:val="32"/>
        </w:rPr>
        <w:t xml:space="preserve">  </w:t>
      </w:r>
      <w:r w:rsidR="00766620" w:rsidRPr="0035428C">
        <w:rPr>
          <w:rFonts w:hAnsi="仿宋" w:hint="eastAsia"/>
          <w:color w:val="000000"/>
          <w:spacing w:val="2"/>
          <w:sz w:val="32"/>
          <w:szCs w:val="32"/>
        </w:rPr>
        <w:t>为规范学院</w:t>
      </w:r>
      <w:r w:rsidRPr="0035428C">
        <w:rPr>
          <w:rFonts w:hAnsi="仿宋" w:hint="eastAsia"/>
          <w:color w:val="000000"/>
          <w:spacing w:val="2"/>
          <w:sz w:val="32"/>
          <w:szCs w:val="32"/>
        </w:rPr>
        <w:t>的应急采购行为，提高采购效率，确保应急事件的妥善处置，根据《中华人民共和国政府采购法》及其实施条例、《中华人民共和国突发事件应对法》等相关法律法规精神,</w:t>
      </w:r>
      <w:r w:rsidR="00766620" w:rsidRPr="0035428C">
        <w:rPr>
          <w:rFonts w:hAnsi="仿宋" w:hint="eastAsia"/>
          <w:color w:val="000000"/>
          <w:spacing w:val="2"/>
          <w:sz w:val="32"/>
          <w:szCs w:val="32"/>
        </w:rPr>
        <w:t>结合学院</w:t>
      </w:r>
      <w:r w:rsidRPr="0035428C">
        <w:rPr>
          <w:rFonts w:hAnsi="仿宋" w:hint="eastAsia"/>
          <w:color w:val="000000"/>
          <w:spacing w:val="2"/>
          <w:sz w:val="32"/>
          <w:szCs w:val="32"/>
        </w:rPr>
        <w:t>工作实际，制定本办法。</w:t>
      </w:r>
    </w:p>
    <w:p w:rsidR="00195CAF" w:rsidRPr="0035428C"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第二条</w:t>
      </w:r>
      <w:r w:rsidRPr="0035428C">
        <w:rPr>
          <w:rFonts w:hAnsi="仿宋" w:hint="eastAsia"/>
          <w:color w:val="000000"/>
          <w:spacing w:val="2"/>
          <w:sz w:val="32"/>
          <w:szCs w:val="32"/>
        </w:rPr>
        <w:t xml:space="preserve">  </w:t>
      </w:r>
      <w:r w:rsidR="00766620" w:rsidRPr="0035428C">
        <w:rPr>
          <w:rFonts w:hAnsi="仿宋" w:hint="eastAsia"/>
          <w:color w:val="000000"/>
          <w:spacing w:val="2"/>
          <w:sz w:val="32"/>
          <w:szCs w:val="32"/>
        </w:rPr>
        <w:t>应急采购是指为了及时处置</w:t>
      </w:r>
      <w:r w:rsidRPr="0035428C">
        <w:rPr>
          <w:rFonts w:hAnsi="仿宋" w:hint="eastAsia"/>
          <w:color w:val="000000"/>
          <w:spacing w:val="2"/>
          <w:sz w:val="32"/>
          <w:szCs w:val="32"/>
        </w:rPr>
        <w:t>应急事件直接采购</w:t>
      </w:r>
      <w:r w:rsidR="003E1E84" w:rsidRPr="0035428C">
        <w:rPr>
          <w:rFonts w:hAnsi="仿宋" w:hint="eastAsia"/>
          <w:color w:val="000000"/>
          <w:spacing w:val="2"/>
          <w:sz w:val="32"/>
          <w:szCs w:val="32"/>
        </w:rPr>
        <w:t>10</w:t>
      </w:r>
      <w:r w:rsidRPr="0035428C">
        <w:rPr>
          <w:rFonts w:hAnsi="仿宋" w:hint="eastAsia"/>
          <w:color w:val="000000"/>
          <w:spacing w:val="2"/>
          <w:sz w:val="32"/>
          <w:szCs w:val="32"/>
        </w:rPr>
        <w:t>万元以下的工程、货物和服务的采购行为。</w:t>
      </w:r>
    </w:p>
    <w:p w:rsidR="00195CAF" w:rsidRPr="0035428C"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第三条</w:t>
      </w:r>
      <w:r w:rsidRPr="0035428C">
        <w:rPr>
          <w:rFonts w:hAnsi="仿宋" w:hint="eastAsia"/>
          <w:color w:val="000000"/>
          <w:spacing w:val="2"/>
          <w:sz w:val="32"/>
          <w:szCs w:val="32"/>
        </w:rPr>
        <w:t xml:space="preserve">  应急采购应当遵循归口管理、及时处置、高效规范的原则。</w:t>
      </w:r>
    </w:p>
    <w:p w:rsidR="00195CAF" w:rsidRPr="0035428C"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第四条</w:t>
      </w:r>
      <w:r w:rsidRPr="0035428C">
        <w:rPr>
          <w:rFonts w:hAnsi="仿宋" w:hint="eastAsia"/>
          <w:color w:val="000000"/>
          <w:spacing w:val="2"/>
          <w:sz w:val="32"/>
          <w:szCs w:val="32"/>
        </w:rPr>
        <w:t xml:space="preserve">  </w:t>
      </w:r>
      <w:r w:rsidR="003B2B9A" w:rsidRPr="0035428C">
        <w:rPr>
          <w:rFonts w:hAnsi="仿宋" w:hint="eastAsia"/>
          <w:color w:val="000000"/>
          <w:spacing w:val="2"/>
          <w:sz w:val="32"/>
          <w:szCs w:val="32"/>
        </w:rPr>
        <w:t>应急</w:t>
      </w:r>
      <w:proofErr w:type="gramStart"/>
      <w:r w:rsidR="003B2B9A" w:rsidRPr="0035428C">
        <w:rPr>
          <w:rFonts w:hAnsi="仿宋" w:hint="eastAsia"/>
          <w:color w:val="000000"/>
          <w:spacing w:val="2"/>
          <w:sz w:val="32"/>
          <w:szCs w:val="32"/>
        </w:rPr>
        <w:t>采购仅</w:t>
      </w:r>
      <w:proofErr w:type="gramEnd"/>
      <w:r w:rsidR="003B2B9A" w:rsidRPr="0035428C">
        <w:rPr>
          <w:rFonts w:hAnsi="仿宋" w:hint="eastAsia"/>
          <w:color w:val="000000"/>
          <w:spacing w:val="2"/>
          <w:sz w:val="32"/>
          <w:szCs w:val="32"/>
        </w:rPr>
        <w:t>适用于以下情形</w:t>
      </w:r>
    </w:p>
    <w:p w:rsidR="00195CAF" w:rsidRPr="0035428C"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hAnsi="仿宋" w:hint="eastAsia"/>
          <w:color w:val="000000"/>
          <w:spacing w:val="2"/>
          <w:sz w:val="32"/>
          <w:szCs w:val="32"/>
        </w:rPr>
        <w:t>（一）突发水、电、暖、燃气、通讯、网络、道路、管线、电梯、中央空调等设备、设施的故障抢修工程；</w:t>
      </w:r>
    </w:p>
    <w:p w:rsidR="00195CAF" w:rsidRPr="0035428C"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hAnsi="仿宋" w:hint="eastAsia"/>
          <w:color w:val="000000"/>
          <w:spacing w:val="2"/>
          <w:sz w:val="32"/>
          <w:szCs w:val="32"/>
        </w:rPr>
        <w:t>（二）突发自然灾害、事故灾难、公共卫生和校园安全的应急处置；</w:t>
      </w:r>
    </w:p>
    <w:p w:rsidR="00195CAF" w:rsidRPr="0035428C"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hAnsi="仿宋" w:hint="eastAsia"/>
          <w:color w:val="000000"/>
          <w:spacing w:val="2"/>
          <w:sz w:val="32"/>
          <w:szCs w:val="32"/>
        </w:rPr>
        <w:t>（三）为完成上级相关部门交办的紧急任务；</w:t>
      </w:r>
    </w:p>
    <w:p w:rsidR="00195CAF" w:rsidRPr="0035428C"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hAnsi="仿宋" w:hint="eastAsia"/>
          <w:color w:val="000000"/>
          <w:spacing w:val="2"/>
          <w:sz w:val="32"/>
          <w:szCs w:val="32"/>
        </w:rPr>
        <w:t>（四）为处置直接严重影响教学科研工作、师生学习生活的突发事件而进行的临时性紧急采购；</w:t>
      </w:r>
    </w:p>
    <w:p w:rsidR="00195CAF" w:rsidRPr="0035428C"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hAnsi="仿宋" w:hint="eastAsia"/>
          <w:color w:val="000000"/>
          <w:spacing w:val="2"/>
          <w:sz w:val="32"/>
          <w:szCs w:val="32"/>
        </w:rPr>
        <w:t>（五）其他经学</w:t>
      </w:r>
      <w:r w:rsidR="00766620" w:rsidRPr="0035428C">
        <w:rPr>
          <w:rFonts w:hAnsi="仿宋" w:hint="eastAsia"/>
          <w:color w:val="000000"/>
          <w:spacing w:val="2"/>
          <w:sz w:val="32"/>
          <w:szCs w:val="32"/>
        </w:rPr>
        <w:t>院</w:t>
      </w:r>
      <w:r w:rsidRPr="0035428C">
        <w:rPr>
          <w:rFonts w:hAnsi="仿宋" w:hint="eastAsia"/>
          <w:color w:val="000000"/>
          <w:spacing w:val="2"/>
          <w:sz w:val="32"/>
          <w:szCs w:val="32"/>
        </w:rPr>
        <w:t>研究认定的应急事件所需临时性紧急采购。</w:t>
      </w:r>
    </w:p>
    <w:p w:rsidR="00195CAF" w:rsidRPr="0035428C"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 xml:space="preserve">第五条 </w:t>
      </w:r>
      <w:r w:rsidRPr="0035428C">
        <w:rPr>
          <w:rFonts w:hAnsi="仿宋" w:hint="eastAsia"/>
          <w:color w:val="000000"/>
          <w:spacing w:val="2"/>
          <w:sz w:val="32"/>
          <w:szCs w:val="32"/>
        </w:rPr>
        <w:t xml:space="preserve"> </w:t>
      </w:r>
      <w:r w:rsidR="003B2B9A" w:rsidRPr="0035428C">
        <w:rPr>
          <w:rFonts w:hAnsi="仿宋" w:hint="eastAsia"/>
          <w:color w:val="000000"/>
          <w:spacing w:val="2"/>
          <w:sz w:val="32"/>
          <w:szCs w:val="32"/>
        </w:rPr>
        <w:t>应急采购实行归口管理</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lastRenderedPageBreak/>
        <w:t>（一）水、电、暖、燃气、道路、管线、电梯、中央空调等故障抢修工程</w:t>
      </w:r>
      <w:r w:rsidR="003E59EC" w:rsidRPr="00C35F08">
        <w:rPr>
          <w:rFonts w:hAnsi="仿宋" w:hint="eastAsia"/>
          <w:color w:val="000000"/>
          <w:spacing w:val="2"/>
          <w:sz w:val="32"/>
          <w:szCs w:val="32"/>
        </w:rPr>
        <w:t>产生的应急采购</w:t>
      </w:r>
      <w:r w:rsidRPr="00C35F08">
        <w:rPr>
          <w:rFonts w:hAnsi="仿宋" w:hint="eastAsia"/>
          <w:color w:val="000000"/>
          <w:spacing w:val="2"/>
          <w:sz w:val="32"/>
          <w:szCs w:val="32"/>
        </w:rPr>
        <w:t>由</w:t>
      </w:r>
      <w:r w:rsidR="00766620" w:rsidRPr="00C35F08">
        <w:rPr>
          <w:rFonts w:hAnsi="仿宋" w:hint="eastAsia"/>
          <w:color w:val="000000"/>
          <w:spacing w:val="2"/>
          <w:sz w:val="32"/>
          <w:szCs w:val="32"/>
        </w:rPr>
        <w:t>总务</w:t>
      </w:r>
      <w:r w:rsidRPr="00C35F08">
        <w:rPr>
          <w:rFonts w:hAnsi="仿宋" w:hint="eastAsia"/>
          <w:color w:val="000000"/>
          <w:spacing w:val="2"/>
          <w:sz w:val="32"/>
          <w:szCs w:val="32"/>
        </w:rPr>
        <w:t>处负责；</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（二）通讯、网络等设备设施故障抢修工程</w:t>
      </w:r>
      <w:r w:rsidR="003E59EC" w:rsidRPr="00C35F08">
        <w:rPr>
          <w:rFonts w:hAnsi="仿宋" w:hint="eastAsia"/>
          <w:color w:val="000000"/>
          <w:spacing w:val="2"/>
          <w:sz w:val="32"/>
          <w:szCs w:val="32"/>
        </w:rPr>
        <w:t>产生的应急采购</w:t>
      </w:r>
      <w:r w:rsidRPr="00C35F08">
        <w:rPr>
          <w:rFonts w:hAnsi="仿宋" w:hint="eastAsia"/>
          <w:color w:val="000000"/>
          <w:spacing w:val="2"/>
          <w:sz w:val="32"/>
          <w:szCs w:val="32"/>
        </w:rPr>
        <w:t>由</w:t>
      </w:r>
      <w:r w:rsidR="00766620" w:rsidRPr="00C35F08">
        <w:rPr>
          <w:rFonts w:hAnsi="仿宋" w:hint="eastAsia"/>
          <w:color w:val="000000"/>
          <w:spacing w:val="2"/>
          <w:sz w:val="32"/>
          <w:szCs w:val="32"/>
        </w:rPr>
        <w:t>图书信息中心负责</w:t>
      </w:r>
      <w:r w:rsidRPr="00C35F08">
        <w:rPr>
          <w:rFonts w:hAnsi="仿宋" w:hint="eastAsia"/>
          <w:color w:val="000000"/>
          <w:spacing w:val="2"/>
          <w:sz w:val="32"/>
          <w:szCs w:val="32"/>
        </w:rPr>
        <w:t>；</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（三）突发公共卫生事件</w:t>
      </w:r>
      <w:r w:rsidR="003E59EC" w:rsidRPr="00C35F08">
        <w:rPr>
          <w:rFonts w:hAnsi="仿宋" w:hint="eastAsia"/>
          <w:color w:val="000000"/>
          <w:spacing w:val="2"/>
          <w:sz w:val="32"/>
          <w:szCs w:val="32"/>
        </w:rPr>
        <w:t>产生的应急采购</w:t>
      </w:r>
      <w:r w:rsidR="009F6873" w:rsidRPr="00C35F08">
        <w:rPr>
          <w:rFonts w:hAnsi="仿宋" w:hint="eastAsia"/>
          <w:color w:val="000000"/>
          <w:spacing w:val="2"/>
          <w:sz w:val="32"/>
          <w:szCs w:val="32"/>
        </w:rPr>
        <w:t>由</w:t>
      </w:r>
      <w:r w:rsidR="00766620" w:rsidRPr="00C35F08">
        <w:rPr>
          <w:rFonts w:hAnsi="仿宋" w:hint="eastAsia"/>
          <w:color w:val="000000"/>
          <w:spacing w:val="2"/>
          <w:sz w:val="32"/>
          <w:szCs w:val="32"/>
        </w:rPr>
        <w:t>实验中心</w:t>
      </w:r>
      <w:r w:rsidRPr="00C35F08">
        <w:rPr>
          <w:rFonts w:hAnsi="仿宋" w:hint="eastAsia"/>
          <w:color w:val="000000"/>
          <w:spacing w:val="2"/>
          <w:sz w:val="32"/>
          <w:szCs w:val="32"/>
        </w:rPr>
        <w:t>负责；</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（四）校园安全（含消防）、</w:t>
      </w:r>
      <w:proofErr w:type="gramStart"/>
      <w:r w:rsidRPr="00C35F08">
        <w:rPr>
          <w:rFonts w:hAnsi="仿宋" w:hint="eastAsia"/>
          <w:color w:val="000000"/>
          <w:spacing w:val="2"/>
          <w:sz w:val="32"/>
          <w:szCs w:val="32"/>
        </w:rPr>
        <w:t>维稳等</w:t>
      </w:r>
      <w:proofErr w:type="gramEnd"/>
      <w:r w:rsidRPr="00C35F08">
        <w:rPr>
          <w:rFonts w:hAnsi="仿宋" w:hint="eastAsia"/>
          <w:color w:val="000000"/>
          <w:spacing w:val="2"/>
          <w:sz w:val="32"/>
          <w:szCs w:val="32"/>
        </w:rPr>
        <w:t>突发事件</w:t>
      </w:r>
      <w:r w:rsidR="00FC4E0C" w:rsidRPr="00C35F08">
        <w:rPr>
          <w:rFonts w:hAnsi="仿宋" w:hint="eastAsia"/>
          <w:color w:val="000000"/>
          <w:spacing w:val="2"/>
          <w:sz w:val="32"/>
          <w:szCs w:val="32"/>
        </w:rPr>
        <w:t>产生的应急采购</w:t>
      </w:r>
      <w:r w:rsidRPr="00C35F08">
        <w:rPr>
          <w:rFonts w:hAnsi="仿宋" w:hint="eastAsia"/>
          <w:color w:val="000000"/>
          <w:spacing w:val="2"/>
          <w:sz w:val="32"/>
          <w:szCs w:val="32"/>
        </w:rPr>
        <w:t>由</w:t>
      </w:r>
      <w:r w:rsidR="00766620" w:rsidRPr="00C35F08">
        <w:rPr>
          <w:rFonts w:hAnsi="仿宋" w:hint="eastAsia"/>
          <w:color w:val="000000"/>
          <w:spacing w:val="2"/>
          <w:sz w:val="32"/>
          <w:szCs w:val="32"/>
        </w:rPr>
        <w:t>保卫处</w:t>
      </w:r>
      <w:r w:rsidRPr="00C35F08">
        <w:rPr>
          <w:rFonts w:hAnsi="仿宋" w:hint="eastAsia"/>
          <w:color w:val="000000"/>
          <w:spacing w:val="2"/>
          <w:sz w:val="32"/>
          <w:szCs w:val="32"/>
        </w:rPr>
        <w:t>、</w:t>
      </w:r>
      <w:r w:rsidR="00766620" w:rsidRPr="00C35F08">
        <w:rPr>
          <w:rFonts w:hAnsi="仿宋" w:hint="eastAsia"/>
          <w:color w:val="000000"/>
          <w:spacing w:val="2"/>
          <w:sz w:val="32"/>
          <w:szCs w:val="32"/>
        </w:rPr>
        <w:t>学工处</w:t>
      </w:r>
      <w:r w:rsidRPr="00C35F08">
        <w:rPr>
          <w:rFonts w:hAnsi="仿宋" w:hint="eastAsia"/>
          <w:color w:val="000000"/>
          <w:spacing w:val="2"/>
          <w:sz w:val="32"/>
          <w:szCs w:val="32"/>
        </w:rPr>
        <w:t>等部门负责；</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（五）教学、科研突发事件由教务处、</w:t>
      </w:r>
      <w:r w:rsidR="00766620" w:rsidRPr="00C35F08">
        <w:rPr>
          <w:rFonts w:hAnsi="仿宋" w:hint="eastAsia"/>
          <w:color w:val="000000"/>
          <w:spacing w:val="2"/>
          <w:sz w:val="32"/>
          <w:szCs w:val="32"/>
        </w:rPr>
        <w:t>科研处</w:t>
      </w:r>
      <w:r w:rsidRPr="00C35F08">
        <w:rPr>
          <w:rFonts w:hAnsi="仿宋" w:hint="eastAsia"/>
          <w:color w:val="000000"/>
          <w:spacing w:val="2"/>
          <w:sz w:val="32"/>
          <w:szCs w:val="32"/>
        </w:rPr>
        <w:t>、实验</w:t>
      </w:r>
      <w:r w:rsidR="00766620" w:rsidRPr="00C35F08">
        <w:rPr>
          <w:rFonts w:hAnsi="仿宋" w:hint="eastAsia"/>
          <w:color w:val="000000"/>
          <w:spacing w:val="2"/>
          <w:sz w:val="32"/>
          <w:szCs w:val="32"/>
        </w:rPr>
        <w:t>中心等</w:t>
      </w:r>
      <w:r w:rsidRPr="00C35F08">
        <w:rPr>
          <w:rFonts w:hAnsi="仿宋" w:hint="eastAsia"/>
          <w:color w:val="000000"/>
          <w:spacing w:val="2"/>
          <w:sz w:val="32"/>
          <w:szCs w:val="32"/>
        </w:rPr>
        <w:t>负责；</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（六）突发自然灾害、事故灾难</w:t>
      </w:r>
      <w:r w:rsidR="00FC4E0C" w:rsidRPr="00C35F08">
        <w:rPr>
          <w:rFonts w:hAnsi="仿宋" w:hint="eastAsia"/>
          <w:color w:val="000000"/>
          <w:spacing w:val="2"/>
          <w:sz w:val="32"/>
          <w:szCs w:val="32"/>
        </w:rPr>
        <w:t>产生的应急采购</w:t>
      </w:r>
      <w:r w:rsidRPr="00C35F08">
        <w:rPr>
          <w:rFonts w:hAnsi="仿宋" w:hint="eastAsia"/>
          <w:color w:val="000000"/>
          <w:spacing w:val="2"/>
          <w:sz w:val="32"/>
          <w:szCs w:val="32"/>
        </w:rPr>
        <w:t>由</w:t>
      </w:r>
      <w:r w:rsidR="009F6873" w:rsidRPr="00C35F08">
        <w:rPr>
          <w:rFonts w:hAnsi="仿宋" w:hint="eastAsia"/>
          <w:color w:val="000000"/>
          <w:spacing w:val="2"/>
          <w:sz w:val="32"/>
          <w:szCs w:val="32"/>
        </w:rPr>
        <w:t>办公室</w:t>
      </w:r>
      <w:r w:rsidR="00766620" w:rsidRPr="00C35F08">
        <w:rPr>
          <w:rFonts w:hAnsi="仿宋" w:hint="eastAsia"/>
          <w:color w:val="000000"/>
          <w:spacing w:val="2"/>
          <w:sz w:val="32"/>
          <w:szCs w:val="32"/>
        </w:rPr>
        <w:t>及</w:t>
      </w:r>
      <w:r w:rsidRPr="00C35F08">
        <w:rPr>
          <w:rFonts w:hAnsi="仿宋" w:hint="eastAsia"/>
          <w:color w:val="000000"/>
          <w:spacing w:val="2"/>
          <w:sz w:val="32"/>
          <w:szCs w:val="32"/>
        </w:rPr>
        <w:t>相关部门负责；</w:t>
      </w:r>
    </w:p>
    <w:p w:rsidR="00195CAF" w:rsidRPr="00C35F08" w:rsidRDefault="00766620"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（七）为完成上级相关部门紧急任务和其他经学院</w:t>
      </w:r>
      <w:r w:rsidR="00040DFF" w:rsidRPr="00C35F08">
        <w:rPr>
          <w:rFonts w:hAnsi="仿宋" w:hint="eastAsia"/>
          <w:color w:val="000000"/>
          <w:spacing w:val="2"/>
          <w:sz w:val="32"/>
          <w:szCs w:val="32"/>
        </w:rPr>
        <w:t>研究认定的应急事件</w:t>
      </w:r>
      <w:r w:rsidR="00FC4E0C" w:rsidRPr="00C35F08">
        <w:rPr>
          <w:rFonts w:hAnsi="仿宋" w:hint="eastAsia"/>
          <w:color w:val="000000"/>
          <w:spacing w:val="2"/>
          <w:sz w:val="32"/>
          <w:szCs w:val="32"/>
        </w:rPr>
        <w:t>产生的应急采购由</w:t>
      </w:r>
      <w:r w:rsidR="00040DFF" w:rsidRPr="00C35F08">
        <w:rPr>
          <w:rFonts w:hAnsi="仿宋" w:hint="eastAsia"/>
          <w:color w:val="000000"/>
          <w:spacing w:val="2"/>
          <w:sz w:val="32"/>
          <w:szCs w:val="32"/>
        </w:rPr>
        <w:t>办公室和相关部门负责。</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第六条</w:t>
      </w:r>
      <w:r w:rsidRPr="00766620">
        <w:rPr>
          <w:rFonts w:ascii="仿宋" w:eastAsia="仿宋" w:hAnsi="仿宋" w:hint="eastAsia"/>
          <w:color w:val="000000"/>
          <w:spacing w:val="2"/>
          <w:sz w:val="32"/>
          <w:szCs w:val="32"/>
        </w:rPr>
        <w:t xml:space="preserve">  </w:t>
      </w:r>
      <w:r w:rsidRPr="00C35F08">
        <w:rPr>
          <w:rFonts w:hAnsi="仿宋" w:hint="eastAsia"/>
          <w:color w:val="000000"/>
          <w:spacing w:val="2"/>
          <w:sz w:val="32"/>
          <w:szCs w:val="32"/>
        </w:rPr>
        <w:t>应急采购分为现场处置性应急采购和非现场处置性应急采购。</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因水、电、暖、燃气、通讯、网络、道路、管线、电梯、中央空调等设备、设施的故障抢修以及突发性事件事故的应急处置而进行的采购为现场处置性应急采购；其他应急采购为非现场处置性应急采购。</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 xml:space="preserve">第七条 </w:t>
      </w:r>
      <w:r w:rsidRPr="00766620">
        <w:rPr>
          <w:rFonts w:ascii="仿宋" w:eastAsia="仿宋" w:hAnsi="仿宋" w:hint="eastAsia"/>
          <w:color w:val="000000"/>
          <w:spacing w:val="2"/>
          <w:sz w:val="32"/>
          <w:szCs w:val="32"/>
        </w:rPr>
        <w:t xml:space="preserve"> </w:t>
      </w:r>
      <w:r w:rsidR="003B2B9A" w:rsidRPr="00C35F08">
        <w:rPr>
          <w:rFonts w:hAnsi="仿宋" w:hint="eastAsia"/>
          <w:color w:val="000000"/>
          <w:spacing w:val="2"/>
          <w:sz w:val="32"/>
          <w:szCs w:val="32"/>
        </w:rPr>
        <w:t>应急采购实施程序</w:t>
      </w:r>
    </w:p>
    <w:p w:rsidR="00195CAF" w:rsidRPr="00C35F08" w:rsidRDefault="00766620"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（一）现</w:t>
      </w:r>
      <w:bookmarkStart w:id="0" w:name="_GoBack"/>
      <w:bookmarkEnd w:id="0"/>
      <w:r w:rsidRPr="00C35F08">
        <w:rPr>
          <w:rFonts w:hAnsi="仿宋" w:hint="eastAsia"/>
          <w:color w:val="000000"/>
          <w:spacing w:val="2"/>
          <w:sz w:val="32"/>
          <w:szCs w:val="32"/>
        </w:rPr>
        <w:t>场处置性应急采购由归口管理部门负责人报告主管院</w:t>
      </w:r>
      <w:r w:rsidR="00040DFF" w:rsidRPr="00C35F08">
        <w:rPr>
          <w:rFonts w:hAnsi="仿宋" w:hint="eastAsia"/>
          <w:color w:val="000000"/>
          <w:spacing w:val="2"/>
          <w:sz w:val="32"/>
          <w:szCs w:val="32"/>
        </w:rPr>
        <w:t>领导，征得其同意后可根据现场处置需要直接从相关项目</w:t>
      </w:r>
      <w:r w:rsidR="00040DFF" w:rsidRPr="00C35F08">
        <w:rPr>
          <w:rFonts w:hAnsi="仿宋" w:hint="eastAsia"/>
          <w:color w:val="000000"/>
          <w:spacing w:val="2"/>
          <w:sz w:val="32"/>
          <w:szCs w:val="32"/>
        </w:rPr>
        <w:lastRenderedPageBreak/>
        <w:t>中标供应商处采购，同时向学</w:t>
      </w:r>
      <w:r w:rsidR="00CB2C9F" w:rsidRPr="00C35F08">
        <w:rPr>
          <w:rFonts w:hAnsi="仿宋" w:hint="eastAsia"/>
          <w:color w:val="000000"/>
          <w:spacing w:val="2"/>
          <w:sz w:val="32"/>
          <w:szCs w:val="32"/>
        </w:rPr>
        <w:t>院招标</w:t>
      </w:r>
      <w:r w:rsidRPr="00C35F08">
        <w:rPr>
          <w:rFonts w:hAnsi="仿宋" w:hint="eastAsia"/>
          <w:color w:val="000000"/>
          <w:spacing w:val="2"/>
          <w:sz w:val="32"/>
          <w:szCs w:val="32"/>
        </w:rPr>
        <w:t>采购部</w:t>
      </w:r>
      <w:r w:rsidR="00040DFF" w:rsidRPr="00C35F08">
        <w:rPr>
          <w:rFonts w:hAnsi="仿宋" w:hint="eastAsia"/>
          <w:color w:val="000000"/>
          <w:spacing w:val="2"/>
          <w:sz w:val="32"/>
          <w:szCs w:val="32"/>
        </w:rPr>
        <w:t>报备，并依照本办法第十条规定补办相关手续。</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（二）非现场处置性应急采</w:t>
      </w:r>
      <w:r w:rsidR="00766620" w:rsidRPr="00C35F08">
        <w:rPr>
          <w:rFonts w:hAnsi="仿宋" w:hint="eastAsia"/>
          <w:color w:val="000000"/>
          <w:spacing w:val="2"/>
          <w:sz w:val="32"/>
          <w:szCs w:val="32"/>
        </w:rPr>
        <w:t>购由归口管理部门依照本办法第十条规定办理相关采购手续，并按照学院</w:t>
      </w:r>
      <w:r w:rsidRPr="00C35F08">
        <w:rPr>
          <w:rFonts w:hAnsi="仿宋" w:hint="eastAsia"/>
          <w:color w:val="000000"/>
          <w:spacing w:val="2"/>
          <w:sz w:val="32"/>
          <w:szCs w:val="32"/>
        </w:rPr>
        <w:t>招标采购</w:t>
      </w:r>
      <w:r w:rsidR="00766620" w:rsidRPr="00C35F08">
        <w:rPr>
          <w:rFonts w:hAnsi="仿宋" w:hint="eastAsia"/>
          <w:color w:val="000000"/>
          <w:spacing w:val="2"/>
          <w:sz w:val="32"/>
          <w:szCs w:val="32"/>
        </w:rPr>
        <w:t>部</w:t>
      </w:r>
      <w:r w:rsidRPr="00C35F08">
        <w:rPr>
          <w:rFonts w:hAnsi="仿宋" w:hint="eastAsia"/>
          <w:color w:val="000000"/>
          <w:spacing w:val="2"/>
          <w:sz w:val="32"/>
          <w:szCs w:val="32"/>
        </w:rPr>
        <w:t>审核意见，采用询价、竞争性谈判、竞争性磋商、单一来源采购等方式进行采购。</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第八条</w:t>
      </w:r>
      <w:r w:rsidRPr="00766620">
        <w:rPr>
          <w:rFonts w:ascii="仿宋" w:eastAsia="仿宋" w:hAnsi="仿宋" w:hint="eastAsia"/>
          <w:color w:val="000000"/>
          <w:spacing w:val="2"/>
          <w:sz w:val="32"/>
          <w:szCs w:val="32"/>
        </w:rPr>
        <w:t xml:space="preserve">  </w:t>
      </w:r>
      <w:r w:rsidR="003B2B9A" w:rsidRPr="00C35F08">
        <w:rPr>
          <w:rFonts w:hAnsi="仿宋" w:hint="eastAsia"/>
          <w:color w:val="000000"/>
          <w:spacing w:val="2"/>
          <w:sz w:val="32"/>
          <w:szCs w:val="32"/>
        </w:rPr>
        <w:t>应急采购供应商的选定</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（一）涉及水、电、暖、燃气、网络通讯、安全等不具有竞争性的特殊行业，应选</w:t>
      </w:r>
      <w:proofErr w:type="gramStart"/>
      <w:r w:rsidRPr="00C35F08">
        <w:rPr>
          <w:rFonts w:hAnsi="仿宋" w:hint="eastAsia"/>
          <w:color w:val="000000"/>
          <w:spacing w:val="2"/>
          <w:sz w:val="32"/>
          <w:szCs w:val="32"/>
        </w:rPr>
        <w:t>择相关</w:t>
      </w:r>
      <w:proofErr w:type="gramEnd"/>
      <w:r w:rsidRPr="00C35F08">
        <w:rPr>
          <w:rFonts w:hAnsi="仿宋" w:hint="eastAsia"/>
          <w:color w:val="000000"/>
          <w:spacing w:val="2"/>
          <w:sz w:val="32"/>
          <w:szCs w:val="32"/>
        </w:rPr>
        <w:t>行业主管部门指定的供应商；</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（二）应急采购应当优先从政府集中采购目录项目内的协议供货厂商、协议供货代理商中确定供应商；</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（三）在政府集中采购目录项目外的应急采购项目，应从相关专业优质的供应商中确定，同等条件下，优先选择在学校采购项目中中标且履约良好的供应商。</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第九条</w:t>
      </w:r>
      <w:r w:rsidRPr="00766620">
        <w:rPr>
          <w:rFonts w:ascii="仿宋" w:eastAsia="仿宋" w:hAnsi="仿宋" w:hint="eastAsia"/>
          <w:color w:val="000000"/>
          <w:spacing w:val="2"/>
          <w:sz w:val="32"/>
          <w:szCs w:val="32"/>
        </w:rPr>
        <w:t xml:space="preserve">  </w:t>
      </w:r>
      <w:r w:rsidR="003B2B9A" w:rsidRPr="00C35F08">
        <w:rPr>
          <w:rFonts w:hAnsi="仿宋" w:hint="eastAsia"/>
          <w:color w:val="000000"/>
          <w:spacing w:val="2"/>
          <w:sz w:val="32"/>
          <w:szCs w:val="32"/>
        </w:rPr>
        <w:t>应急采购价格的确定</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（一）工程类应急采购的工程造价以审计部门审定结果为准；</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（二）现场处置所需的材料、设备、仪器等货物类采购价格以市场询价结果为准；如事后发现价格严重偏离实际情况的，应当与供应商重新进行价格谈判，予以调整；</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（三）非现场处置所需的材料、设备、仪器等货物类采购价格以</w:t>
      </w:r>
      <w:r w:rsidR="00680565" w:rsidRPr="00C35F08">
        <w:rPr>
          <w:rFonts w:hAnsi="仿宋" w:hint="eastAsia"/>
          <w:color w:val="000000"/>
          <w:spacing w:val="2"/>
          <w:sz w:val="32"/>
          <w:szCs w:val="32"/>
        </w:rPr>
        <w:t>学院招标采购部</w:t>
      </w:r>
      <w:r w:rsidRPr="00C35F08">
        <w:rPr>
          <w:rFonts w:hAnsi="仿宋" w:hint="eastAsia"/>
          <w:color w:val="000000"/>
          <w:spacing w:val="2"/>
          <w:sz w:val="32"/>
          <w:szCs w:val="32"/>
        </w:rPr>
        <w:t>审核确认的采购方式的实施结果为准；</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lastRenderedPageBreak/>
        <w:t>（四）服务类采购价格以</w:t>
      </w:r>
      <w:r w:rsidR="00CB2C9F" w:rsidRPr="00C35F08">
        <w:rPr>
          <w:rFonts w:hAnsi="仿宋" w:hint="eastAsia"/>
          <w:color w:val="000000"/>
          <w:spacing w:val="2"/>
          <w:sz w:val="32"/>
          <w:szCs w:val="32"/>
        </w:rPr>
        <w:t>学院招标</w:t>
      </w:r>
      <w:r w:rsidR="00680565" w:rsidRPr="00C35F08">
        <w:rPr>
          <w:rFonts w:hAnsi="仿宋" w:hint="eastAsia"/>
          <w:color w:val="000000"/>
          <w:spacing w:val="2"/>
          <w:sz w:val="32"/>
          <w:szCs w:val="32"/>
        </w:rPr>
        <w:t>采购部</w:t>
      </w:r>
      <w:r w:rsidRPr="00C35F08">
        <w:rPr>
          <w:rFonts w:hAnsi="仿宋" w:hint="eastAsia"/>
          <w:color w:val="000000"/>
          <w:spacing w:val="2"/>
          <w:sz w:val="32"/>
          <w:szCs w:val="32"/>
        </w:rPr>
        <w:t>审核确认的采购方式的实施结果为准。</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第十条</w:t>
      </w:r>
      <w:r w:rsidRPr="00766620">
        <w:rPr>
          <w:rFonts w:ascii="仿宋" w:eastAsia="仿宋" w:hAnsi="仿宋" w:hint="eastAsia"/>
          <w:color w:val="000000"/>
          <w:spacing w:val="2"/>
          <w:sz w:val="32"/>
          <w:szCs w:val="32"/>
        </w:rPr>
        <w:t xml:space="preserve">  </w:t>
      </w:r>
      <w:r w:rsidR="003B2B9A" w:rsidRPr="00C35F08">
        <w:rPr>
          <w:rFonts w:hAnsi="仿宋" w:hint="eastAsia"/>
          <w:color w:val="000000"/>
          <w:spacing w:val="2"/>
          <w:sz w:val="32"/>
          <w:szCs w:val="32"/>
        </w:rPr>
        <w:t>应急采购应及时办理相关手续</w:t>
      </w:r>
    </w:p>
    <w:p w:rsidR="00195CAF" w:rsidRPr="00C35F08" w:rsidRDefault="00CB2C9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（一）归口管理部门应当按以下流程办理非现场</w:t>
      </w:r>
      <w:r w:rsidR="00040DFF" w:rsidRPr="00C35F08">
        <w:rPr>
          <w:rFonts w:hAnsi="仿宋" w:hint="eastAsia"/>
          <w:color w:val="000000"/>
          <w:spacing w:val="2"/>
          <w:sz w:val="32"/>
          <w:szCs w:val="32"/>
        </w:rPr>
        <w:t>处置性应急采购的手续后方可实施。</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1.填写《</w:t>
      </w:r>
      <w:r w:rsidR="00680565" w:rsidRPr="00C35F08">
        <w:rPr>
          <w:rFonts w:hAnsi="仿宋" w:hint="eastAsia"/>
          <w:color w:val="000000"/>
          <w:spacing w:val="2"/>
          <w:sz w:val="32"/>
          <w:szCs w:val="32"/>
        </w:rPr>
        <w:t>泰山护理职业学院</w:t>
      </w:r>
      <w:r w:rsidRPr="00C35F08">
        <w:rPr>
          <w:rFonts w:hAnsi="仿宋" w:hint="eastAsia"/>
          <w:color w:val="000000"/>
          <w:spacing w:val="2"/>
          <w:sz w:val="32"/>
          <w:szCs w:val="32"/>
        </w:rPr>
        <w:t>应急采购申报表》并报</w:t>
      </w:r>
      <w:r w:rsidR="00680565" w:rsidRPr="00C35F08">
        <w:rPr>
          <w:rFonts w:hAnsi="仿宋" w:hint="eastAsia"/>
          <w:color w:val="000000"/>
          <w:spacing w:val="2"/>
          <w:sz w:val="32"/>
          <w:szCs w:val="32"/>
        </w:rPr>
        <w:t>分管院</w:t>
      </w:r>
      <w:r w:rsidRPr="00C35F08">
        <w:rPr>
          <w:rFonts w:hAnsi="仿宋" w:hint="eastAsia"/>
          <w:color w:val="000000"/>
          <w:spacing w:val="2"/>
          <w:sz w:val="32"/>
          <w:szCs w:val="32"/>
        </w:rPr>
        <w:t>领导签署意见；</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2.</w:t>
      </w:r>
      <w:r w:rsidR="009F6873" w:rsidRPr="00C35F08">
        <w:rPr>
          <w:rFonts w:hAnsi="仿宋" w:hint="eastAsia"/>
          <w:color w:val="000000"/>
          <w:spacing w:val="2"/>
          <w:sz w:val="32"/>
          <w:szCs w:val="32"/>
        </w:rPr>
        <w:t>学院财务处与招标采购部签字确认经费落实和采购方式等情况，</w:t>
      </w:r>
      <w:r w:rsidR="00680565" w:rsidRPr="00C35F08">
        <w:rPr>
          <w:rFonts w:hAnsi="仿宋" w:hint="eastAsia"/>
          <w:color w:val="000000"/>
          <w:spacing w:val="2"/>
          <w:sz w:val="32"/>
          <w:szCs w:val="32"/>
        </w:rPr>
        <w:t>报院</w:t>
      </w:r>
      <w:r w:rsidRPr="00C35F08">
        <w:rPr>
          <w:rFonts w:hAnsi="仿宋" w:hint="eastAsia"/>
          <w:color w:val="000000"/>
          <w:spacing w:val="2"/>
          <w:sz w:val="32"/>
          <w:szCs w:val="32"/>
        </w:rPr>
        <w:t>领导审批同意；</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3.报学</w:t>
      </w:r>
      <w:r w:rsidR="00DB72E3" w:rsidRPr="00C35F08">
        <w:rPr>
          <w:rFonts w:hAnsi="仿宋" w:hint="eastAsia"/>
          <w:color w:val="000000"/>
          <w:spacing w:val="2"/>
          <w:sz w:val="32"/>
          <w:szCs w:val="32"/>
        </w:rPr>
        <w:t>院</w:t>
      </w:r>
      <w:r w:rsidRPr="00C35F08">
        <w:rPr>
          <w:rFonts w:hAnsi="仿宋" w:hint="eastAsia"/>
          <w:color w:val="000000"/>
          <w:spacing w:val="2"/>
          <w:sz w:val="32"/>
          <w:szCs w:val="32"/>
        </w:rPr>
        <w:t>审计、纪委监察部门备案。</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（二）归口管理部门应当在实施采购后</w:t>
      </w:r>
      <w:r w:rsidR="00FC4E0C" w:rsidRPr="00C35F08">
        <w:rPr>
          <w:rFonts w:hAnsi="仿宋" w:hint="eastAsia"/>
          <w:color w:val="000000"/>
          <w:spacing w:val="2"/>
          <w:sz w:val="32"/>
          <w:szCs w:val="32"/>
        </w:rPr>
        <w:t>十</w:t>
      </w:r>
      <w:r w:rsidRPr="00C35F08">
        <w:rPr>
          <w:rFonts w:hAnsi="仿宋" w:hint="eastAsia"/>
          <w:color w:val="000000"/>
          <w:spacing w:val="2"/>
          <w:sz w:val="32"/>
          <w:szCs w:val="32"/>
        </w:rPr>
        <w:t>个工作日内，参照上述流程补办现场处置性应急采购的相关手续。</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第十一条</w:t>
      </w:r>
      <w:r w:rsidRPr="00766620">
        <w:rPr>
          <w:rFonts w:ascii="仿宋" w:eastAsia="仿宋" w:hAnsi="仿宋" w:hint="eastAsia"/>
          <w:color w:val="000000"/>
          <w:spacing w:val="2"/>
          <w:sz w:val="32"/>
          <w:szCs w:val="32"/>
        </w:rPr>
        <w:t xml:space="preserve"> </w:t>
      </w:r>
      <w:r w:rsidRPr="00C35F08">
        <w:rPr>
          <w:rFonts w:hAnsi="仿宋" w:hint="eastAsia"/>
          <w:color w:val="000000"/>
          <w:spacing w:val="2"/>
          <w:sz w:val="32"/>
          <w:szCs w:val="32"/>
        </w:rPr>
        <w:t xml:space="preserve"> </w:t>
      </w:r>
      <w:r w:rsidR="003B2B9A" w:rsidRPr="00C35F08">
        <w:rPr>
          <w:rFonts w:hAnsi="仿宋" w:hint="eastAsia"/>
          <w:color w:val="000000"/>
          <w:spacing w:val="2"/>
          <w:sz w:val="32"/>
          <w:szCs w:val="32"/>
        </w:rPr>
        <w:t>应急采购项目应及时签订采购合同</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属于现场处置性应急采购的项目，归口管理部门应当在处置结束后</w:t>
      </w:r>
      <w:r w:rsidR="00FC4E0C" w:rsidRPr="00C35F08">
        <w:rPr>
          <w:rFonts w:hAnsi="仿宋" w:hint="eastAsia"/>
          <w:color w:val="000000"/>
          <w:spacing w:val="2"/>
          <w:sz w:val="32"/>
          <w:szCs w:val="32"/>
        </w:rPr>
        <w:t>十</w:t>
      </w:r>
      <w:r w:rsidRPr="00C35F08">
        <w:rPr>
          <w:rFonts w:hAnsi="仿宋" w:hint="eastAsia"/>
          <w:color w:val="000000"/>
          <w:spacing w:val="2"/>
          <w:sz w:val="32"/>
          <w:szCs w:val="32"/>
        </w:rPr>
        <w:t>个工作日之内与供应商签订合同；属于非现场处置性应急采购的项目，归口管理部门应当在实施采购之前与供应商签订合同。</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对于不涉及国家秘密的项目，应急采购原因及采购合同应按照信息公开要求进行公示。</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第十二条</w:t>
      </w:r>
      <w:r w:rsidRPr="00766620">
        <w:rPr>
          <w:rFonts w:ascii="仿宋" w:eastAsia="仿宋" w:hAnsi="仿宋" w:hint="eastAsia"/>
          <w:color w:val="000000"/>
          <w:spacing w:val="2"/>
          <w:sz w:val="32"/>
          <w:szCs w:val="32"/>
        </w:rPr>
        <w:t xml:space="preserve">  </w:t>
      </w:r>
      <w:r w:rsidR="00680565" w:rsidRPr="00C35F08">
        <w:rPr>
          <w:rFonts w:hAnsi="仿宋" w:hint="eastAsia"/>
          <w:color w:val="000000"/>
          <w:spacing w:val="2"/>
          <w:sz w:val="32"/>
          <w:szCs w:val="32"/>
        </w:rPr>
        <w:t>应急采购项目实施结束之后，归口管理部门应当及时向学院资产管理部门</w:t>
      </w:r>
      <w:r w:rsidRPr="00C35F08">
        <w:rPr>
          <w:rFonts w:hAnsi="仿宋" w:hint="eastAsia"/>
          <w:color w:val="000000"/>
          <w:spacing w:val="2"/>
          <w:sz w:val="32"/>
          <w:szCs w:val="32"/>
        </w:rPr>
        <w:t>提出项目验收申请，符合固定资产登记标准的应及时办理固定资产登记等手续。</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lastRenderedPageBreak/>
        <w:t>归口管理部门</w:t>
      </w:r>
      <w:r w:rsidR="009F6873" w:rsidRPr="00C35F08">
        <w:rPr>
          <w:rFonts w:hAnsi="仿宋" w:hint="eastAsia"/>
          <w:color w:val="000000"/>
          <w:spacing w:val="2"/>
          <w:sz w:val="32"/>
          <w:szCs w:val="32"/>
        </w:rPr>
        <w:t>及时</w:t>
      </w:r>
      <w:r w:rsidRPr="00C35F08">
        <w:rPr>
          <w:rFonts w:hAnsi="仿宋" w:hint="eastAsia"/>
          <w:color w:val="000000"/>
          <w:spacing w:val="2"/>
          <w:sz w:val="32"/>
          <w:szCs w:val="32"/>
        </w:rPr>
        <w:t>凭发票、固定资产验收单、政府采购合同以及</w:t>
      </w:r>
      <w:r w:rsidR="00680565" w:rsidRPr="00C35F08">
        <w:rPr>
          <w:rFonts w:hAnsi="仿宋" w:hint="eastAsia"/>
          <w:color w:val="000000"/>
          <w:spacing w:val="2"/>
          <w:sz w:val="32"/>
          <w:szCs w:val="32"/>
        </w:rPr>
        <w:t>泰山护理职业学院应急采购申报表到学院</w:t>
      </w:r>
      <w:r w:rsidRPr="00C35F08">
        <w:rPr>
          <w:rFonts w:hAnsi="仿宋" w:hint="eastAsia"/>
          <w:color w:val="000000"/>
          <w:spacing w:val="2"/>
          <w:sz w:val="32"/>
          <w:szCs w:val="32"/>
        </w:rPr>
        <w:t>财务处办理报销手续。</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第十三条</w:t>
      </w:r>
      <w:r w:rsidRPr="00766620">
        <w:rPr>
          <w:rFonts w:ascii="仿宋" w:eastAsia="仿宋" w:hAnsi="仿宋" w:hint="eastAsia"/>
          <w:color w:val="000000"/>
          <w:spacing w:val="2"/>
          <w:sz w:val="32"/>
          <w:szCs w:val="32"/>
        </w:rPr>
        <w:t xml:space="preserve">  </w:t>
      </w:r>
      <w:r w:rsidRPr="00C35F08">
        <w:rPr>
          <w:rFonts w:hAnsi="仿宋" w:hint="eastAsia"/>
          <w:color w:val="000000"/>
          <w:spacing w:val="2"/>
          <w:sz w:val="32"/>
          <w:szCs w:val="32"/>
        </w:rPr>
        <w:t>有关单位应当妥善保存应急采购过程中形成的所有原始资料（包括申报表、决策会议纪要、采购过程资料、合同等），在项目结束后</w:t>
      </w:r>
      <w:r w:rsidR="00CB2C9F" w:rsidRPr="00C35F08">
        <w:rPr>
          <w:rFonts w:hAnsi="仿宋" w:hint="eastAsia"/>
          <w:color w:val="000000"/>
          <w:spacing w:val="2"/>
          <w:sz w:val="32"/>
          <w:szCs w:val="32"/>
        </w:rPr>
        <w:t>五</w:t>
      </w:r>
      <w:r w:rsidRPr="00C35F08">
        <w:rPr>
          <w:rFonts w:hAnsi="仿宋" w:hint="eastAsia"/>
          <w:color w:val="000000"/>
          <w:spacing w:val="2"/>
          <w:sz w:val="32"/>
          <w:szCs w:val="32"/>
        </w:rPr>
        <w:t>个工作日内向</w:t>
      </w:r>
      <w:r w:rsidR="00680565" w:rsidRPr="00C35F08">
        <w:rPr>
          <w:rFonts w:hAnsi="仿宋" w:hint="eastAsia"/>
          <w:color w:val="000000"/>
          <w:spacing w:val="2"/>
          <w:sz w:val="32"/>
          <w:szCs w:val="32"/>
        </w:rPr>
        <w:t>学院招标采购部</w:t>
      </w:r>
      <w:r w:rsidRPr="00C35F08">
        <w:rPr>
          <w:rFonts w:hAnsi="仿宋" w:hint="eastAsia"/>
          <w:color w:val="000000"/>
          <w:spacing w:val="2"/>
          <w:sz w:val="32"/>
          <w:szCs w:val="32"/>
        </w:rPr>
        <w:t>、</w:t>
      </w:r>
      <w:r w:rsidR="003B2B9A" w:rsidRPr="00C35F08">
        <w:rPr>
          <w:rFonts w:hAnsi="仿宋" w:hint="eastAsia"/>
          <w:color w:val="000000"/>
          <w:spacing w:val="2"/>
          <w:sz w:val="32"/>
          <w:szCs w:val="32"/>
        </w:rPr>
        <w:t>纪委</w:t>
      </w:r>
      <w:r w:rsidR="00644B95" w:rsidRPr="00C35F08">
        <w:rPr>
          <w:rFonts w:hAnsi="仿宋" w:hint="eastAsia"/>
          <w:color w:val="000000"/>
          <w:spacing w:val="2"/>
          <w:sz w:val="32"/>
          <w:szCs w:val="32"/>
        </w:rPr>
        <w:t>监察</w:t>
      </w:r>
      <w:r w:rsidRPr="00C35F08">
        <w:rPr>
          <w:rFonts w:hAnsi="仿宋" w:hint="eastAsia"/>
          <w:color w:val="000000"/>
          <w:spacing w:val="2"/>
          <w:sz w:val="32"/>
          <w:szCs w:val="32"/>
        </w:rPr>
        <w:t>部门备案。</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C35F08">
        <w:rPr>
          <w:rFonts w:hAnsi="仿宋" w:hint="eastAsia"/>
          <w:color w:val="000000"/>
          <w:spacing w:val="2"/>
          <w:sz w:val="32"/>
          <w:szCs w:val="32"/>
        </w:rPr>
        <w:t>任何单位未按</w:t>
      </w:r>
      <w:r w:rsidR="00644B95" w:rsidRPr="00C35F08">
        <w:rPr>
          <w:rFonts w:hAnsi="仿宋" w:hint="eastAsia"/>
          <w:color w:val="000000"/>
          <w:spacing w:val="2"/>
          <w:sz w:val="32"/>
          <w:szCs w:val="32"/>
        </w:rPr>
        <w:t>照</w:t>
      </w:r>
      <w:r w:rsidRPr="00C35F08">
        <w:rPr>
          <w:rFonts w:hAnsi="仿宋" w:hint="eastAsia"/>
          <w:color w:val="000000"/>
          <w:spacing w:val="2"/>
          <w:sz w:val="32"/>
          <w:szCs w:val="32"/>
        </w:rPr>
        <w:t>办法规定程序执行的应急采购，相关部门不得办理验收、入账、付款等手续。</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第十四条</w:t>
      </w:r>
      <w:r w:rsidRPr="00766620">
        <w:rPr>
          <w:rFonts w:ascii="仿宋" w:eastAsia="仿宋" w:hAnsi="仿宋" w:hint="eastAsia"/>
          <w:color w:val="000000"/>
          <w:spacing w:val="2"/>
          <w:sz w:val="32"/>
          <w:szCs w:val="32"/>
        </w:rPr>
        <w:t xml:space="preserve">  </w:t>
      </w:r>
      <w:r w:rsidRPr="00C35F08">
        <w:rPr>
          <w:rFonts w:hAnsi="仿宋" w:hint="eastAsia"/>
          <w:color w:val="000000"/>
          <w:spacing w:val="2"/>
          <w:sz w:val="32"/>
          <w:szCs w:val="32"/>
        </w:rPr>
        <w:t>因项目主管</w:t>
      </w:r>
      <w:r w:rsidR="003E1E84" w:rsidRPr="00C35F08">
        <w:rPr>
          <w:rFonts w:hAnsi="仿宋" w:hint="eastAsia"/>
          <w:color w:val="000000"/>
          <w:spacing w:val="2"/>
          <w:sz w:val="32"/>
          <w:szCs w:val="32"/>
        </w:rPr>
        <w:t>部门</w:t>
      </w:r>
      <w:r w:rsidRPr="00C35F08">
        <w:rPr>
          <w:rFonts w:hAnsi="仿宋" w:hint="eastAsia"/>
          <w:color w:val="000000"/>
          <w:spacing w:val="2"/>
          <w:sz w:val="32"/>
          <w:szCs w:val="32"/>
        </w:rPr>
        <w:t>故意拖延造成年度预算内项目未能按期完成或有充足时间可以追加采购预算的项目按应急采购项目申报的，</w:t>
      </w:r>
      <w:r w:rsidR="00680565" w:rsidRPr="00C35F08">
        <w:rPr>
          <w:rFonts w:hAnsi="仿宋" w:hint="eastAsia"/>
          <w:color w:val="000000"/>
          <w:spacing w:val="2"/>
          <w:sz w:val="32"/>
          <w:szCs w:val="32"/>
        </w:rPr>
        <w:t>学院招标采购部不予审核并报学院</w:t>
      </w:r>
      <w:r w:rsidR="00644B95" w:rsidRPr="00C35F08">
        <w:rPr>
          <w:rFonts w:hAnsi="仿宋" w:hint="eastAsia"/>
          <w:color w:val="000000"/>
          <w:spacing w:val="2"/>
          <w:sz w:val="32"/>
          <w:szCs w:val="32"/>
        </w:rPr>
        <w:t>纪委监察</w:t>
      </w:r>
      <w:r w:rsidRPr="00C35F08">
        <w:rPr>
          <w:rFonts w:hAnsi="仿宋" w:hint="eastAsia"/>
          <w:color w:val="000000"/>
          <w:spacing w:val="2"/>
          <w:sz w:val="32"/>
          <w:szCs w:val="32"/>
        </w:rPr>
        <w:t>部门对相关责任人问责。</w:t>
      </w:r>
    </w:p>
    <w:p w:rsidR="00195CAF"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第十五条</w:t>
      </w:r>
      <w:r w:rsidRPr="00766620">
        <w:rPr>
          <w:rFonts w:ascii="仿宋" w:eastAsia="仿宋" w:hAnsi="仿宋" w:hint="eastAsia"/>
          <w:color w:val="000000"/>
          <w:spacing w:val="2"/>
          <w:sz w:val="32"/>
          <w:szCs w:val="32"/>
        </w:rPr>
        <w:t xml:space="preserve">  </w:t>
      </w:r>
      <w:r w:rsidR="00764BCC" w:rsidRPr="00C35F08">
        <w:rPr>
          <w:rFonts w:hAnsi="仿宋" w:hint="eastAsia"/>
          <w:color w:val="000000"/>
          <w:spacing w:val="2"/>
          <w:sz w:val="32"/>
          <w:szCs w:val="32"/>
        </w:rPr>
        <w:t>任何单位和个人发现应急采购申报部门</w:t>
      </w:r>
      <w:r w:rsidRPr="00C35F08">
        <w:rPr>
          <w:rFonts w:hAnsi="仿宋" w:hint="eastAsia"/>
          <w:color w:val="000000"/>
          <w:spacing w:val="2"/>
          <w:sz w:val="32"/>
          <w:szCs w:val="32"/>
        </w:rPr>
        <w:t>、应</w:t>
      </w:r>
      <w:r w:rsidR="00680565" w:rsidRPr="00C35F08">
        <w:rPr>
          <w:rFonts w:hAnsi="仿宋" w:hint="eastAsia"/>
          <w:color w:val="000000"/>
          <w:spacing w:val="2"/>
          <w:sz w:val="32"/>
          <w:szCs w:val="32"/>
        </w:rPr>
        <w:t>急采购人员存在徇私舞弊、弄虚作假等违法违纪行为的，应当及时向学院</w:t>
      </w:r>
      <w:r w:rsidRPr="00C35F08">
        <w:rPr>
          <w:rFonts w:hAnsi="仿宋" w:hint="eastAsia"/>
          <w:color w:val="000000"/>
          <w:spacing w:val="2"/>
          <w:sz w:val="32"/>
          <w:szCs w:val="32"/>
        </w:rPr>
        <w:t>有关部门举报，存在违法违规行为的，依照相关法律法规处理。</w:t>
      </w:r>
    </w:p>
    <w:p w:rsidR="00195CAF" w:rsidRPr="00C35F08" w:rsidRDefault="00040DFF" w:rsidP="0035428C">
      <w:pPr>
        <w:overflowPunct w:val="0"/>
        <w:spacing w:line="580" w:lineRule="exact"/>
        <w:ind w:firstLineChars="200" w:firstLine="648"/>
        <w:jc w:val="both"/>
        <w:rPr>
          <w:rFonts w:hAnsi="仿宋" w:hint="eastAsia"/>
          <w:color w:val="000000"/>
          <w:sz w:val="32"/>
          <w:szCs w:val="32"/>
        </w:rPr>
      </w:pPr>
      <w:r w:rsidRPr="0035428C">
        <w:rPr>
          <w:rFonts w:ascii="黑体" w:eastAsia="黑体" w:hAnsi="黑体" w:hint="eastAsia"/>
          <w:color w:val="000000"/>
          <w:spacing w:val="2"/>
          <w:sz w:val="32"/>
          <w:szCs w:val="32"/>
        </w:rPr>
        <w:t>第十六条</w:t>
      </w:r>
      <w:r w:rsidRPr="00766620">
        <w:rPr>
          <w:rFonts w:ascii="仿宋" w:eastAsia="仿宋" w:hAnsi="仿宋" w:hint="eastAsia"/>
          <w:color w:val="000000"/>
          <w:spacing w:val="2"/>
          <w:sz w:val="32"/>
          <w:szCs w:val="32"/>
        </w:rPr>
        <w:t xml:space="preserve">  </w:t>
      </w:r>
      <w:r w:rsidRPr="00C35F08">
        <w:rPr>
          <w:rFonts w:hAnsi="仿宋" w:hint="eastAsia"/>
          <w:color w:val="000000"/>
          <w:spacing w:val="2"/>
          <w:sz w:val="32"/>
          <w:szCs w:val="32"/>
        </w:rPr>
        <w:t>本办法自发布之日起施行。</w:t>
      </w:r>
    </w:p>
    <w:p w:rsidR="008A374B" w:rsidRPr="00C35F08" w:rsidRDefault="00040DFF" w:rsidP="0035428C">
      <w:pPr>
        <w:overflowPunct w:val="0"/>
        <w:spacing w:line="580" w:lineRule="exact"/>
        <w:ind w:firstLineChars="200" w:firstLine="648"/>
        <w:jc w:val="both"/>
        <w:rPr>
          <w:rFonts w:hAnsi="仿宋" w:hint="eastAsia"/>
          <w:color w:val="000000"/>
          <w:spacing w:val="2"/>
          <w:sz w:val="32"/>
          <w:szCs w:val="32"/>
        </w:rPr>
      </w:pPr>
      <w:r w:rsidRPr="0035428C">
        <w:rPr>
          <w:rFonts w:ascii="黑体" w:eastAsia="黑体" w:hAnsi="黑体" w:hint="eastAsia"/>
          <w:color w:val="000000"/>
          <w:spacing w:val="2"/>
          <w:sz w:val="32"/>
          <w:szCs w:val="32"/>
        </w:rPr>
        <w:t>第十七条</w:t>
      </w:r>
      <w:r w:rsidRPr="00766620">
        <w:rPr>
          <w:rFonts w:ascii="仿宋" w:eastAsia="仿宋" w:hAnsi="仿宋" w:hint="eastAsia"/>
          <w:color w:val="000000"/>
          <w:spacing w:val="2"/>
          <w:sz w:val="32"/>
          <w:szCs w:val="32"/>
        </w:rPr>
        <w:t xml:space="preserve">  </w:t>
      </w:r>
      <w:r w:rsidRPr="00C35F08">
        <w:rPr>
          <w:rFonts w:hAnsi="仿宋" w:hint="eastAsia"/>
          <w:color w:val="000000"/>
          <w:spacing w:val="2"/>
          <w:sz w:val="32"/>
          <w:szCs w:val="32"/>
        </w:rPr>
        <w:t>本办法由</w:t>
      </w:r>
      <w:r w:rsidR="008A374B" w:rsidRPr="00C35F08">
        <w:rPr>
          <w:rFonts w:hAnsi="仿宋" w:hint="eastAsia"/>
          <w:color w:val="000000"/>
          <w:spacing w:val="2"/>
          <w:sz w:val="32"/>
          <w:szCs w:val="32"/>
        </w:rPr>
        <w:t>学院招标采购部</w:t>
      </w:r>
      <w:r w:rsidRPr="00C35F08">
        <w:rPr>
          <w:rFonts w:hAnsi="仿宋" w:hint="eastAsia"/>
          <w:color w:val="000000"/>
          <w:spacing w:val="2"/>
          <w:sz w:val="32"/>
          <w:szCs w:val="32"/>
        </w:rPr>
        <w:t>负责解释。</w:t>
      </w:r>
    </w:p>
    <w:p w:rsidR="0035428C" w:rsidRDefault="0035428C" w:rsidP="0035428C">
      <w:pPr>
        <w:overflowPunct w:val="0"/>
        <w:spacing w:line="580" w:lineRule="exact"/>
        <w:ind w:firstLineChars="200" w:firstLine="648"/>
        <w:jc w:val="both"/>
        <w:rPr>
          <w:rFonts w:ascii="仿宋" w:eastAsia="仿宋" w:hAnsi="仿宋" w:hint="eastAsia"/>
          <w:color w:val="000000"/>
          <w:spacing w:val="2"/>
          <w:sz w:val="32"/>
          <w:szCs w:val="32"/>
        </w:rPr>
      </w:pPr>
    </w:p>
    <w:p w:rsidR="00195CAF" w:rsidRPr="00C35F08" w:rsidRDefault="008A374B" w:rsidP="0035428C">
      <w:pPr>
        <w:overflowPunct w:val="0"/>
        <w:spacing w:line="580" w:lineRule="exact"/>
        <w:ind w:firstLineChars="200" w:firstLine="648"/>
        <w:jc w:val="both"/>
        <w:rPr>
          <w:rFonts w:hAnsi="仿宋" w:hint="eastAsia"/>
          <w:color w:val="000000"/>
          <w:spacing w:val="2"/>
          <w:sz w:val="32"/>
          <w:szCs w:val="32"/>
        </w:rPr>
        <w:sectPr w:rsidR="00195CAF" w:rsidRPr="00C35F08" w:rsidSect="00D40450">
          <w:headerReference w:type="default" r:id="rId9"/>
          <w:footerReference w:type="even" r:id="rId10"/>
          <w:footerReference w:type="default" r:id="rId11"/>
          <w:pgSz w:w="11906" w:h="16838" w:code="9"/>
          <w:pgMar w:top="1701" w:right="1644" w:bottom="1304" w:left="1644" w:header="851" w:footer="992" w:gutter="0"/>
          <w:cols w:space="425"/>
          <w:docGrid w:type="lines" w:linePitch="312"/>
        </w:sectPr>
      </w:pPr>
      <w:r w:rsidRPr="00C35F08">
        <w:rPr>
          <w:rFonts w:hAnsi="仿宋" w:hint="eastAsia"/>
          <w:color w:val="000000"/>
          <w:spacing w:val="2"/>
          <w:sz w:val="32"/>
          <w:szCs w:val="32"/>
        </w:rPr>
        <w:t>附件：泰山护理职业学院应急采购申报表</w:t>
      </w:r>
    </w:p>
    <w:p w:rsidR="0035428C" w:rsidRDefault="0035428C" w:rsidP="008A374B">
      <w:pPr>
        <w:pStyle w:val="1"/>
        <w:ind w:firstLineChars="0" w:firstLine="0"/>
        <w:rPr>
          <w:rFonts w:ascii="黑体" w:eastAsia="黑体" w:hAnsi="黑体" w:cs="仿宋" w:hint="eastAsia"/>
          <w:sz w:val="32"/>
          <w:szCs w:val="32"/>
        </w:rPr>
      </w:pPr>
      <w:r w:rsidRPr="0035428C">
        <w:rPr>
          <w:rFonts w:ascii="黑体" w:eastAsia="黑体" w:hAnsi="黑体" w:cs="仿宋" w:hint="eastAsia"/>
          <w:sz w:val="32"/>
          <w:szCs w:val="32"/>
        </w:rPr>
        <w:lastRenderedPageBreak/>
        <w:t>附件:</w:t>
      </w:r>
    </w:p>
    <w:p w:rsidR="00195CAF" w:rsidRPr="0035428C" w:rsidRDefault="00040DFF" w:rsidP="0035428C">
      <w:pPr>
        <w:pStyle w:val="1"/>
        <w:spacing w:line="560" w:lineRule="exact"/>
        <w:ind w:firstLineChars="0" w:firstLine="0"/>
        <w:rPr>
          <w:rFonts w:ascii="仿宋_GB2312" w:eastAsia="仿宋_GB2312" w:hAnsi="仿宋" w:cs="宋体" w:hint="eastAsia"/>
          <w:color w:val="000000"/>
          <w:spacing w:val="20"/>
          <w:kern w:val="0"/>
          <w:sz w:val="32"/>
          <w:szCs w:val="32"/>
        </w:rPr>
      </w:pPr>
      <w:r w:rsidRPr="0035428C">
        <w:rPr>
          <w:rFonts w:ascii="仿宋_GB2312" w:eastAsia="仿宋_GB2312" w:hAnsi="仿宋" w:cs="仿宋" w:hint="eastAsia"/>
          <w:sz w:val="32"/>
          <w:szCs w:val="32"/>
        </w:rPr>
        <w:t>应急采购项目备案编号：YJBA[20</w:t>
      </w:r>
      <w:r w:rsidR="008A374B" w:rsidRPr="0035428C">
        <w:rPr>
          <w:rFonts w:ascii="仿宋_GB2312" w:eastAsia="仿宋_GB2312" w:hAnsi="仿宋" w:cs="仿宋" w:hint="eastAsia"/>
          <w:sz w:val="32"/>
          <w:szCs w:val="32"/>
        </w:rPr>
        <w:t>22</w:t>
      </w:r>
      <w:r w:rsidRPr="0035428C">
        <w:rPr>
          <w:rFonts w:ascii="仿宋_GB2312" w:eastAsia="仿宋_GB2312" w:hAnsi="仿宋" w:cs="仿宋" w:hint="eastAsia"/>
          <w:sz w:val="32"/>
          <w:szCs w:val="32"/>
        </w:rPr>
        <w:t>]   号</w:t>
      </w:r>
    </w:p>
    <w:p w:rsidR="00195CAF" w:rsidRPr="0035428C" w:rsidRDefault="008A374B" w:rsidP="0035428C">
      <w:pPr>
        <w:pStyle w:val="1"/>
        <w:spacing w:afterLines="50" w:after="156" w:line="560" w:lineRule="exact"/>
        <w:ind w:firstLineChars="5" w:firstLine="24"/>
        <w:jc w:val="center"/>
        <w:rPr>
          <w:rFonts w:ascii="方正小标宋简体" w:eastAsia="方正小标宋简体" w:hAnsi="仿宋" w:cs="宋体" w:hint="eastAsia"/>
          <w:color w:val="000000"/>
          <w:spacing w:val="20"/>
          <w:kern w:val="0"/>
          <w:sz w:val="44"/>
          <w:szCs w:val="44"/>
        </w:rPr>
      </w:pPr>
      <w:r w:rsidRPr="0035428C">
        <w:rPr>
          <w:rFonts w:ascii="方正小标宋简体" w:eastAsia="方正小标宋简体" w:hAnsi="仿宋" w:cs="宋体" w:hint="eastAsia"/>
          <w:color w:val="000000"/>
          <w:spacing w:val="20"/>
          <w:kern w:val="0"/>
          <w:sz w:val="44"/>
          <w:szCs w:val="44"/>
        </w:rPr>
        <w:t>泰山护理职业学院</w:t>
      </w:r>
      <w:r w:rsidR="00040DFF" w:rsidRPr="0035428C">
        <w:rPr>
          <w:rFonts w:ascii="方正小标宋简体" w:eastAsia="方正小标宋简体" w:hAnsi="仿宋" w:cs="宋体" w:hint="eastAsia"/>
          <w:color w:val="000000"/>
          <w:spacing w:val="20"/>
          <w:kern w:val="0"/>
          <w:sz w:val="44"/>
          <w:szCs w:val="44"/>
        </w:rPr>
        <w:t>应急采购申报表</w:t>
      </w:r>
    </w:p>
    <w:p w:rsidR="00195CAF" w:rsidRPr="0035428C" w:rsidRDefault="00040DFF" w:rsidP="0035428C">
      <w:pPr>
        <w:spacing w:line="560" w:lineRule="exact"/>
        <w:ind w:leftChars="40" w:left="80"/>
        <w:rPr>
          <w:rFonts w:hAnsi="仿宋" w:cs="仿宋" w:hint="eastAsia"/>
          <w:bCs/>
          <w:sz w:val="32"/>
          <w:szCs w:val="32"/>
        </w:rPr>
      </w:pPr>
      <w:r w:rsidRPr="0035428C">
        <w:rPr>
          <w:rFonts w:hAnsi="仿宋" w:cs="仿宋" w:hint="eastAsia"/>
          <w:bCs/>
          <w:sz w:val="32"/>
          <w:szCs w:val="32"/>
        </w:rPr>
        <w:t>申报</w:t>
      </w:r>
      <w:r w:rsidR="008A374B" w:rsidRPr="0035428C">
        <w:rPr>
          <w:rFonts w:hAnsi="仿宋" w:cs="仿宋" w:hint="eastAsia"/>
          <w:bCs/>
          <w:sz w:val="32"/>
          <w:szCs w:val="32"/>
        </w:rPr>
        <w:t>部门（</w:t>
      </w:r>
      <w:r w:rsidRPr="0035428C">
        <w:rPr>
          <w:rFonts w:hAnsi="仿宋" w:cs="仿宋" w:hint="eastAsia"/>
          <w:bCs/>
          <w:sz w:val="32"/>
          <w:szCs w:val="32"/>
        </w:rPr>
        <w:t>章）：</w:t>
      </w:r>
    </w:p>
    <w:tbl>
      <w:tblPr>
        <w:tblW w:w="8710" w:type="dxa"/>
        <w:jc w:val="center"/>
        <w:tblLayout w:type="fixed"/>
        <w:tblLook w:val="04A0" w:firstRow="1" w:lastRow="0" w:firstColumn="1" w:lastColumn="0" w:noHBand="0" w:noVBand="1"/>
      </w:tblPr>
      <w:tblGrid>
        <w:gridCol w:w="709"/>
        <w:gridCol w:w="1413"/>
        <w:gridCol w:w="6588"/>
      </w:tblGrid>
      <w:tr w:rsidR="00195CAF" w:rsidRPr="00D31792">
        <w:trPr>
          <w:trHeight w:val="567"/>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rsidR="00195CAF" w:rsidRPr="00D31792" w:rsidRDefault="00040DFF">
            <w:pPr>
              <w:spacing w:line="300" w:lineRule="exact"/>
              <w:ind w:leftChars="-53" w:left="-106" w:rightChars="-51" w:right="-102"/>
              <w:jc w:val="center"/>
              <w:rPr>
                <w:rFonts w:hAnsi="仿宋" w:cs="仿宋" w:hint="eastAsia"/>
                <w:bCs/>
                <w:sz w:val="24"/>
                <w:szCs w:val="24"/>
              </w:rPr>
            </w:pPr>
            <w:r w:rsidRPr="00D31792">
              <w:rPr>
                <w:rFonts w:hAnsi="仿宋" w:cs="仿宋" w:hint="eastAsia"/>
                <w:bCs/>
                <w:sz w:val="24"/>
                <w:szCs w:val="24"/>
              </w:rPr>
              <w:t>应急采购项目名称</w:t>
            </w:r>
          </w:p>
        </w:tc>
        <w:tc>
          <w:tcPr>
            <w:tcW w:w="6588" w:type="dxa"/>
            <w:tcBorders>
              <w:top w:val="single" w:sz="4" w:space="0" w:color="auto"/>
              <w:left w:val="single" w:sz="4" w:space="0" w:color="auto"/>
              <w:bottom w:val="single" w:sz="4" w:space="0" w:color="auto"/>
              <w:right w:val="single" w:sz="4" w:space="0" w:color="auto"/>
            </w:tcBorders>
            <w:vAlign w:val="center"/>
          </w:tcPr>
          <w:p w:rsidR="00195CAF" w:rsidRPr="00D31792" w:rsidRDefault="00195CAF">
            <w:pPr>
              <w:spacing w:line="300" w:lineRule="exact"/>
              <w:rPr>
                <w:rFonts w:hAnsi="仿宋" w:cs="仿宋" w:hint="eastAsia"/>
                <w:sz w:val="24"/>
                <w:szCs w:val="24"/>
              </w:rPr>
            </w:pPr>
          </w:p>
        </w:tc>
      </w:tr>
      <w:tr w:rsidR="00195CAF" w:rsidRPr="00D31792" w:rsidTr="008A374B">
        <w:trPr>
          <w:trHeight w:val="606"/>
          <w:jc w:val="center"/>
        </w:trPr>
        <w:tc>
          <w:tcPr>
            <w:tcW w:w="709" w:type="dxa"/>
            <w:tcBorders>
              <w:top w:val="single" w:sz="4" w:space="0" w:color="auto"/>
              <w:left w:val="single" w:sz="4" w:space="0" w:color="auto"/>
              <w:bottom w:val="single" w:sz="4" w:space="0" w:color="auto"/>
              <w:right w:val="single" w:sz="4" w:space="0" w:color="auto"/>
            </w:tcBorders>
            <w:vAlign w:val="center"/>
          </w:tcPr>
          <w:p w:rsidR="00195CAF" w:rsidRPr="00D31792" w:rsidRDefault="00040DFF">
            <w:pPr>
              <w:spacing w:line="300" w:lineRule="exact"/>
              <w:ind w:leftChars="-53" w:left="-106" w:rightChars="-51" w:right="-102"/>
              <w:jc w:val="center"/>
              <w:rPr>
                <w:rFonts w:hAnsi="仿宋" w:cs="仿宋" w:hint="eastAsia"/>
                <w:bCs/>
                <w:sz w:val="24"/>
                <w:szCs w:val="24"/>
              </w:rPr>
            </w:pPr>
            <w:r w:rsidRPr="00D31792">
              <w:rPr>
                <w:rFonts w:hAnsi="仿宋" w:cs="仿宋" w:hint="eastAsia"/>
                <w:bCs/>
                <w:sz w:val="24"/>
                <w:szCs w:val="24"/>
              </w:rPr>
              <w:t>类别</w:t>
            </w:r>
          </w:p>
        </w:tc>
        <w:tc>
          <w:tcPr>
            <w:tcW w:w="8001" w:type="dxa"/>
            <w:gridSpan w:val="2"/>
            <w:tcBorders>
              <w:top w:val="single" w:sz="4" w:space="0" w:color="auto"/>
              <w:left w:val="single" w:sz="4" w:space="0" w:color="auto"/>
              <w:right w:val="single" w:sz="4" w:space="0" w:color="auto"/>
            </w:tcBorders>
            <w:vAlign w:val="center"/>
          </w:tcPr>
          <w:p w:rsidR="00D31792" w:rsidRDefault="00040DFF" w:rsidP="00D31792">
            <w:pPr>
              <w:spacing w:line="300" w:lineRule="exact"/>
              <w:rPr>
                <w:rFonts w:hAnsi="仿宋" w:cs="仿宋" w:hint="eastAsia"/>
                <w:sz w:val="24"/>
                <w:szCs w:val="24"/>
              </w:rPr>
            </w:pPr>
            <w:r w:rsidRPr="00D31792">
              <w:rPr>
                <w:rFonts w:hAnsi="仿宋" w:cs="仿宋" w:hint="eastAsia"/>
                <w:sz w:val="24"/>
                <w:szCs w:val="24"/>
              </w:rPr>
              <w:t>□情形</w:t>
            </w:r>
            <w:proofErr w:type="gramStart"/>
            <w:r w:rsidRPr="00D31792">
              <w:rPr>
                <w:rFonts w:hAnsi="仿宋" w:cs="仿宋" w:hint="eastAsia"/>
                <w:sz w:val="24"/>
                <w:szCs w:val="24"/>
              </w:rPr>
              <w:t>一</w:t>
            </w:r>
            <w:proofErr w:type="gramEnd"/>
            <w:r w:rsidRPr="00D31792">
              <w:rPr>
                <w:rFonts w:hAnsi="仿宋" w:cs="仿宋" w:hint="eastAsia"/>
                <w:sz w:val="24"/>
                <w:szCs w:val="24"/>
              </w:rPr>
              <w:t xml:space="preserve">  □情形二  □情形三  □情形四  □情形五</w:t>
            </w:r>
            <w:r w:rsidR="0082764D" w:rsidRPr="00D31792">
              <w:rPr>
                <w:rFonts w:hAnsi="仿宋" w:cs="仿宋" w:hint="eastAsia"/>
                <w:sz w:val="24"/>
                <w:szCs w:val="24"/>
              </w:rPr>
              <w:t xml:space="preserve">  □情形六</w:t>
            </w:r>
          </w:p>
          <w:p w:rsidR="00195CAF" w:rsidRPr="00D31792" w:rsidRDefault="0082764D" w:rsidP="00D31792">
            <w:pPr>
              <w:spacing w:line="300" w:lineRule="exact"/>
              <w:rPr>
                <w:rFonts w:hAnsi="仿宋" w:cs="仿宋" w:hint="eastAsia"/>
                <w:color w:val="000000"/>
                <w:sz w:val="24"/>
                <w:szCs w:val="24"/>
              </w:rPr>
            </w:pPr>
            <w:r w:rsidRPr="00D31792">
              <w:rPr>
                <w:rFonts w:hAnsi="仿宋" w:cs="仿宋" w:hint="eastAsia"/>
                <w:sz w:val="24"/>
                <w:szCs w:val="24"/>
              </w:rPr>
              <w:t>□</w:t>
            </w:r>
            <w:proofErr w:type="gramStart"/>
            <w:r w:rsidRPr="00D31792">
              <w:rPr>
                <w:rFonts w:hAnsi="仿宋" w:cs="仿宋" w:hint="eastAsia"/>
                <w:sz w:val="24"/>
                <w:szCs w:val="24"/>
              </w:rPr>
              <w:t>情形七</w:t>
            </w:r>
            <w:proofErr w:type="gramEnd"/>
          </w:p>
        </w:tc>
      </w:tr>
      <w:tr w:rsidR="00195CAF" w:rsidRPr="00D31792">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rsidR="00195CAF" w:rsidRPr="00D31792" w:rsidRDefault="00040DFF">
            <w:pPr>
              <w:spacing w:line="300" w:lineRule="exact"/>
              <w:ind w:leftChars="-53" w:left="-106" w:rightChars="-51" w:right="-102"/>
              <w:jc w:val="center"/>
              <w:rPr>
                <w:rFonts w:hAnsi="仿宋" w:cs="仿宋" w:hint="eastAsia"/>
                <w:bCs/>
                <w:sz w:val="24"/>
                <w:szCs w:val="24"/>
              </w:rPr>
            </w:pPr>
            <w:r w:rsidRPr="00D31792">
              <w:rPr>
                <w:rFonts w:hAnsi="仿宋" w:cs="仿宋" w:hint="eastAsia"/>
                <w:bCs/>
                <w:sz w:val="24"/>
                <w:szCs w:val="24"/>
              </w:rPr>
              <w:t>预算</w:t>
            </w:r>
          </w:p>
        </w:tc>
        <w:tc>
          <w:tcPr>
            <w:tcW w:w="8001" w:type="dxa"/>
            <w:gridSpan w:val="2"/>
            <w:tcBorders>
              <w:top w:val="single" w:sz="4" w:space="0" w:color="auto"/>
              <w:left w:val="single" w:sz="4" w:space="0" w:color="auto"/>
              <w:right w:val="single" w:sz="4" w:space="0" w:color="auto"/>
            </w:tcBorders>
            <w:vAlign w:val="center"/>
          </w:tcPr>
          <w:p w:rsidR="00195CAF" w:rsidRPr="00D31792" w:rsidRDefault="00195CAF">
            <w:pPr>
              <w:spacing w:line="300" w:lineRule="exact"/>
              <w:rPr>
                <w:rFonts w:hAnsi="仿宋" w:cs="仿宋" w:hint="eastAsia"/>
                <w:sz w:val="24"/>
                <w:szCs w:val="24"/>
              </w:rPr>
            </w:pPr>
          </w:p>
        </w:tc>
      </w:tr>
      <w:tr w:rsidR="00195CAF" w:rsidRPr="00D31792" w:rsidTr="00D31792">
        <w:trPr>
          <w:trHeight w:val="1714"/>
          <w:jc w:val="center"/>
        </w:trPr>
        <w:tc>
          <w:tcPr>
            <w:tcW w:w="709" w:type="dxa"/>
            <w:tcBorders>
              <w:top w:val="single" w:sz="4" w:space="0" w:color="auto"/>
              <w:left w:val="single" w:sz="4" w:space="0" w:color="auto"/>
              <w:bottom w:val="single" w:sz="4" w:space="0" w:color="auto"/>
              <w:right w:val="single" w:sz="4" w:space="0" w:color="auto"/>
            </w:tcBorders>
            <w:vAlign w:val="center"/>
          </w:tcPr>
          <w:p w:rsidR="00195CAF" w:rsidRPr="00D31792" w:rsidRDefault="00040DFF">
            <w:pPr>
              <w:spacing w:line="300" w:lineRule="exact"/>
              <w:ind w:leftChars="-53" w:left="-106" w:rightChars="-51" w:right="-102"/>
              <w:jc w:val="center"/>
              <w:rPr>
                <w:rFonts w:hAnsi="仿宋" w:cs="仿宋" w:hint="eastAsia"/>
                <w:bCs/>
                <w:sz w:val="24"/>
                <w:szCs w:val="24"/>
              </w:rPr>
            </w:pPr>
            <w:r w:rsidRPr="00D31792">
              <w:rPr>
                <w:rFonts w:hAnsi="仿宋" w:cs="仿宋" w:hint="eastAsia"/>
                <w:bCs/>
                <w:sz w:val="24"/>
                <w:szCs w:val="24"/>
              </w:rPr>
              <w:t>应急</w:t>
            </w:r>
          </w:p>
          <w:p w:rsidR="00195CAF" w:rsidRPr="00D31792" w:rsidRDefault="00040DFF">
            <w:pPr>
              <w:spacing w:line="300" w:lineRule="exact"/>
              <w:ind w:leftChars="-53" w:left="-106" w:rightChars="-51" w:right="-102"/>
              <w:jc w:val="center"/>
              <w:rPr>
                <w:rFonts w:hAnsi="仿宋" w:cs="仿宋" w:hint="eastAsia"/>
                <w:bCs/>
                <w:sz w:val="24"/>
                <w:szCs w:val="24"/>
              </w:rPr>
            </w:pPr>
            <w:r w:rsidRPr="00D31792">
              <w:rPr>
                <w:rFonts w:hAnsi="仿宋" w:cs="仿宋" w:hint="eastAsia"/>
                <w:bCs/>
                <w:sz w:val="24"/>
                <w:szCs w:val="24"/>
              </w:rPr>
              <w:t>采购</w:t>
            </w:r>
          </w:p>
          <w:p w:rsidR="00195CAF" w:rsidRPr="00D31792" w:rsidRDefault="00040DFF">
            <w:pPr>
              <w:spacing w:line="300" w:lineRule="exact"/>
              <w:ind w:leftChars="-53" w:left="-106" w:rightChars="-51" w:right="-102"/>
              <w:jc w:val="center"/>
              <w:rPr>
                <w:rFonts w:hAnsi="仿宋" w:cs="仿宋" w:hint="eastAsia"/>
                <w:bCs/>
                <w:sz w:val="24"/>
                <w:szCs w:val="24"/>
              </w:rPr>
            </w:pPr>
            <w:r w:rsidRPr="00D31792">
              <w:rPr>
                <w:rFonts w:hAnsi="仿宋" w:cs="仿宋" w:hint="eastAsia"/>
                <w:bCs/>
                <w:sz w:val="24"/>
                <w:szCs w:val="24"/>
              </w:rPr>
              <w:t>理由</w:t>
            </w:r>
          </w:p>
        </w:tc>
        <w:tc>
          <w:tcPr>
            <w:tcW w:w="8001" w:type="dxa"/>
            <w:gridSpan w:val="2"/>
            <w:tcBorders>
              <w:top w:val="single" w:sz="4" w:space="0" w:color="auto"/>
              <w:left w:val="single" w:sz="4" w:space="0" w:color="auto"/>
              <w:bottom w:val="single" w:sz="4" w:space="0" w:color="auto"/>
              <w:right w:val="single" w:sz="4" w:space="0" w:color="auto"/>
            </w:tcBorders>
            <w:vAlign w:val="center"/>
          </w:tcPr>
          <w:p w:rsidR="00D31792" w:rsidRDefault="00D31792">
            <w:pPr>
              <w:spacing w:line="300" w:lineRule="exact"/>
              <w:rPr>
                <w:rFonts w:hAnsi="仿宋" w:cs="仿宋" w:hint="eastAsia"/>
                <w:sz w:val="24"/>
                <w:szCs w:val="24"/>
              </w:rPr>
            </w:pPr>
          </w:p>
          <w:p w:rsidR="00195CAF" w:rsidRPr="00D31792" w:rsidRDefault="00040DFF">
            <w:pPr>
              <w:spacing w:line="300" w:lineRule="exact"/>
              <w:rPr>
                <w:rFonts w:hAnsi="仿宋" w:cs="仿宋" w:hint="eastAsia"/>
                <w:sz w:val="24"/>
                <w:szCs w:val="24"/>
              </w:rPr>
            </w:pPr>
            <w:r w:rsidRPr="00D31792">
              <w:rPr>
                <w:rFonts w:hAnsi="仿宋" w:cs="仿宋" w:hint="eastAsia"/>
                <w:sz w:val="24"/>
                <w:szCs w:val="24"/>
              </w:rPr>
              <w:t>简要写明采购理由、经费预算及来源等（可附页）</w:t>
            </w:r>
          </w:p>
          <w:p w:rsidR="00195CAF" w:rsidRPr="00D31792" w:rsidRDefault="00195CAF">
            <w:pPr>
              <w:spacing w:line="300" w:lineRule="exact"/>
              <w:ind w:right="-108"/>
              <w:rPr>
                <w:rFonts w:hAnsi="仿宋" w:cs="仿宋" w:hint="eastAsia"/>
                <w:sz w:val="24"/>
                <w:szCs w:val="24"/>
              </w:rPr>
            </w:pPr>
          </w:p>
          <w:p w:rsidR="00764BCC" w:rsidRPr="00D31792" w:rsidRDefault="00040DFF" w:rsidP="00D31792">
            <w:pPr>
              <w:spacing w:line="300" w:lineRule="exact"/>
              <w:ind w:leftChars="1020" w:left="3480" w:right="-36" w:hangingChars="600" w:hanging="1440"/>
              <w:rPr>
                <w:rFonts w:hAnsi="仿宋" w:cs="仿宋" w:hint="eastAsia"/>
                <w:sz w:val="24"/>
                <w:szCs w:val="24"/>
              </w:rPr>
            </w:pPr>
            <w:r w:rsidRPr="00D31792">
              <w:rPr>
                <w:rFonts w:hAnsi="仿宋" w:cs="仿宋" w:hint="eastAsia"/>
                <w:sz w:val="24"/>
                <w:szCs w:val="24"/>
              </w:rPr>
              <w:t>申报单位负责人签字：</w:t>
            </w:r>
            <w:r w:rsidR="00764BCC" w:rsidRPr="00D31792">
              <w:rPr>
                <w:rFonts w:hAnsi="仿宋" w:cs="仿宋" w:hint="eastAsia"/>
                <w:sz w:val="24"/>
                <w:szCs w:val="24"/>
              </w:rPr>
              <w:t xml:space="preserve">              </w:t>
            </w:r>
          </w:p>
          <w:p w:rsidR="00195CAF" w:rsidRDefault="00040DFF" w:rsidP="00D31792">
            <w:pPr>
              <w:spacing w:line="300" w:lineRule="exact"/>
              <w:ind w:right="-36" w:firstLineChars="2600" w:firstLine="6240"/>
              <w:rPr>
                <w:rFonts w:hAnsi="仿宋" w:cs="仿宋" w:hint="eastAsia"/>
                <w:sz w:val="24"/>
                <w:szCs w:val="24"/>
              </w:rPr>
            </w:pPr>
            <w:r w:rsidRPr="00D31792">
              <w:rPr>
                <w:rFonts w:hAnsi="仿宋" w:cs="仿宋" w:hint="eastAsia"/>
                <w:sz w:val="24"/>
                <w:szCs w:val="24"/>
              </w:rPr>
              <w:t>年   月  日</w:t>
            </w:r>
          </w:p>
          <w:p w:rsidR="00D31792" w:rsidRPr="00D31792" w:rsidRDefault="00D31792" w:rsidP="00D31792">
            <w:pPr>
              <w:spacing w:line="300" w:lineRule="exact"/>
              <w:ind w:right="-36" w:firstLineChars="2600" w:firstLine="6240"/>
              <w:rPr>
                <w:rFonts w:hAnsi="仿宋" w:cs="仿宋" w:hint="eastAsia"/>
                <w:sz w:val="24"/>
                <w:szCs w:val="24"/>
              </w:rPr>
            </w:pPr>
          </w:p>
        </w:tc>
      </w:tr>
      <w:tr w:rsidR="00195CAF" w:rsidRPr="00D31792">
        <w:trPr>
          <w:trHeight w:val="1077"/>
          <w:jc w:val="center"/>
        </w:trPr>
        <w:tc>
          <w:tcPr>
            <w:tcW w:w="709" w:type="dxa"/>
            <w:vMerge w:val="restart"/>
            <w:tcBorders>
              <w:top w:val="single" w:sz="4" w:space="0" w:color="auto"/>
              <w:left w:val="single" w:sz="4" w:space="0" w:color="auto"/>
              <w:right w:val="single" w:sz="4" w:space="0" w:color="auto"/>
            </w:tcBorders>
            <w:vAlign w:val="center"/>
          </w:tcPr>
          <w:p w:rsidR="00195CAF" w:rsidRPr="00D31792" w:rsidRDefault="00040DFF">
            <w:pPr>
              <w:spacing w:line="300" w:lineRule="exact"/>
              <w:ind w:leftChars="-53" w:left="-106" w:rightChars="-51" w:right="-102"/>
              <w:jc w:val="center"/>
              <w:rPr>
                <w:rFonts w:hAnsi="仿宋" w:cs="仿宋" w:hint="eastAsia"/>
                <w:bCs/>
                <w:sz w:val="24"/>
                <w:szCs w:val="24"/>
              </w:rPr>
            </w:pPr>
            <w:r w:rsidRPr="00D31792">
              <w:rPr>
                <w:rFonts w:hAnsi="仿宋" w:cs="仿宋" w:hint="eastAsia"/>
                <w:bCs/>
                <w:sz w:val="24"/>
                <w:szCs w:val="24"/>
              </w:rPr>
              <w:t>审批</w:t>
            </w:r>
          </w:p>
          <w:p w:rsidR="00195CAF" w:rsidRPr="00D31792" w:rsidRDefault="00040DFF">
            <w:pPr>
              <w:spacing w:line="300" w:lineRule="exact"/>
              <w:ind w:leftChars="-53" w:left="-106" w:rightChars="-51" w:right="-102"/>
              <w:jc w:val="center"/>
              <w:rPr>
                <w:rFonts w:hAnsi="仿宋" w:cs="仿宋" w:hint="eastAsia"/>
                <w:bCs/>
                <w:sz w:val="24"/>
                <w:szCs w:val="24"/>
              </w:rPr>
            </w:pPr>
            <w:r w:rsidRPr="00D31792">
              <w:rPr>
                <w:rFonts w:hAnsi="仿宋" w:cs="仿宋" w:hint="eastAsia"/>
                <w:bCs/>
                <w:sz w:val="24"/>
                <w:szCs w:val="24"/>
              </w:rPr>
              <w:t>意见</w:t>
            </w:r>
          </w:p>
        </w:tc>
        <w:tc>
          <w:tcPr>
            <w:tcW w:w="8001" w:type="dxa"/>
            <w:gridSpan w:val="2"/>
            <w:tcBorders>
              <w:top w:val="single" w:sz="4" w:space="0" w:color="auto"/>
              <w:left w:val="single" w:sz="4" w:space="0" w:color="auto"/>
              <w:bottom w:val="single" w:sz="4" w:space="0" w:color="auto"/>
              <w:right w:val="single" w:sz="4" w:space="0" w:color="auto"/>
            </w:tcBorders>
            <w:vAlign w:val="center"/>
          </w:tcPr>
          <w:p w:rsidR="00D31792" w:rsidRDefault="00D31792">
            <w:pPr>
              <w:spacing w:line="300" w:lineRule="exact"/>
              <w:rPr>
                <w:rFonts w:hAnsi="仿宋" w:cs="仿宋" w:hint="eastAsia"/>
                <w:sz w:val="24"/>
                <w:szCs w:val="24"/>
              </w:rPr>
            </w:pPr>
          </w:p>
          <w:p w:rsidR="00195CAF" w:rsidRPr="00D31792" w:rsidRDefault="00832D94">
            <w:pPr>
              <w:spacing w:line="300" w:lineRule="exact"/>
              <w:rPr>
                <w:rFonts w:hAnsi="仿宋" w:cs="仿宋" w:hint="eastAsia"/>
                <w:sz w:val="24"/>
                <w:szCs w:val="24"/>
              </w:rPr>
            </w:pPr>
            <w:r w:rsidRPr="00D31792">
              <w:rPr>
                <w:rFonts w:hAnsi="仿宋" w:cs="仿宋" w:hint="eastAsia"/>
                <w:sz w:val="24"/>
                <w:szCs w:val="24"/>
              </w:rPr>
              <w:t>申报单位分管院</w:t>
            </w:r>
            <w:r w:rsidR="00040DFF" w:rsidRPr="00D31792">
              <w:rPr>
                <w:rFonts w:hAnsi="仿宋" w:cs="仿宋" w:hint="eastAsia"/>
                <w:sz w:val="24"/>
                <w:szCs w:val="24"/>
              </w:rPr>
              <w:t>领导审批意见：</w:t>
            </w:r>
          </w:p>
          <w:p w:rsidR="00D31792" w:rsidRDefault="00D31792" w:rsidP="00D31792">
            <w:pPr>
              <w:spacing w:line="300" w:lineRule="exact"/>
              <w:ind w:right="-178" w:firstLineChars="1500" w:firstLine="3600"/>
              <w:rPr>
                <w:rFonts w:hAnsi="仿宋" w:cs="仿宋" w:hint="eastAsia"/>
                <w:sz w:val="24"/>
                <w:szCs w:val="24"/>
              </w:rPr>
            </w:pPr>
          </w:p>
          <w:p w:rsidR="00195CAF" w:rsidRDefault="00040DFF" w:rsidP="00D31792">
            <w:pPr>
              <w:spacing w:line="300" w:lineRule="exact"/>
              <w:ind w:right="-178" w:firstLineChars="1500" w:firstLine="3600"/>
              <w:rPr>
                <w:rFonts w:hAnsi="仿宋" w:cs="仿宋" w:hint="eastAsia"/>
                <w:sz w:val="24"/>
                <w:szCs w:val="24"/>
              </w:rPr>
            </w:pPr>
            <w:r w:rsidRPr="00D31792">
              <w:rPr>
                <w:rFonts w:hAnsi="仿宋" w:cs="仿宋" w:hint="eastAsia"/>
                <w:sz w:val="24"/>
                <w:szCs w:val="24"/>
              </w:rPr>
              <w:t>签字：                年   月  日</w:t>
            </w:r>
          </w:p>
          <w:p w:rsidR="00D31792" w:rsidRPr="00D31792" w:rsidRDefault="00D31792" w:rsidP="00764BCC">
            <w:pPr>
              <w:spacing w:line="300" w:lineRule="exact"/>
              <w:ind w:right="-178"/>
              <w:rPr>
                <w:rFonts w:hAnsi="仿宋" w:cs="仿宋" w:hint="eastAsia"/>
                <w:sz w:val="24"/>
                <w:szCs w:val="24"/>
              </w:rPr>
            </w:pPr>
          </w:p>
        </w:tc>
      </w:tr>
      <w:tr w:rsidR="00195CAF" w:rsidRPr="00D31792">
        <w:trPr>
          <w:trHeight w:val="1077"/>
          <w:jc w:val="center"/>
        </w:trPr>
        <w:tc>
          <w:tcPr>
            <w:tcW w:w="709" w:type="dxa"/>
            <w:vMerge/>
            <w:tcBorders>
              <w:left w:val="single" w:sz="4" w:space="0" w:color="auto"/>
              <w:right w:val="single" w:sz="4" w:space="0" w:color="auto"/>
            </w:tcBorders>
            <w:vAlign w:val="center"/>
          </w:tcPr>
          <w:p w:rsidR="00195CAF" w:rsidRPr="00D31792" w:rsidRDefault="00195CAF">
            <w:pPr>
              <w:spacing w:line="300" w:lineRule="exact"/>
              <w:ind w:leftChars="-53" w:left="-106" w:rightChars="-51" w:right="-102"/>
              <w:jc w:val="center"/>
              <w:rPr>
                <w:rFonts w:hAnsi="仿宋" w:cs="仿宋" w:hint="eastAsia"/>
                <w:bCs/>
                <w:sz w:val="24"/>
                <w:szCs w:val="24"/>
              </w:rPr>
            </w:pPr>
          </w:p>
        </w:tc>
        <w:tc>
          <w:tcPr>
            <w:tcW w:w="8001" w:type="dxa"/>
            <w:gridSpan w:val="2"/>
            <w:tcBorders>
              <w:top w:val="single" w:sz="4" w:space="0" w:color="auto"/>
              <w:left w:val="single" w:sz="4" w:space="0" w:color="auto"/>
              <w:bottom w:val="single" w:sz="4" w:space="0" w:color="auto"/>
              <w:right w:val="single" w:sz="4" w:space="0" w:color="auto"/>
            </w:tcBorders>
            <w:vAlign w:val="center"/>
          </w:tcPr>
          <w:p w:rsidR="00D31792" w:rsidRDefault="00D31792">
            <w:pPr>
              <w:spacing w:line="300" w:lineRule="exact"/>
              <w:rPr>
                <w:rFonts w:hAnsi="仿宋" w:cs="仿宋" w:hint="eastAsia"/>
                <w:sz w:val="24"/>
                <w:szCs w:val="24"/>
              </w:rPr>
            </w:pPr>
          </w:p>
          <w:p w:rsidR="00195CAF" w:rsidRPr="00D31792" w:rsidRDefault="00040DFF">
            <w:pPr>
              <w:spacing w:line="300" w:lineRule="exact"/>
              <w:rPr>
                <w:rFonts w:hAnsi="仿宋" w:cs="仿宋" w:hint="eastAsia"/>
                <w:sz w:val="24"/>
                <w:szCs w:val="24"/>
              </w:rPr>
            </w:pPr>
            <w:r w:rsidRPr="00D31792">
              <w:rPr>
                <w:rFonts w:hAnsi="仿宋" w:cs="仿宋" w:hint="eastAsia"/>
                <w:sz w:val="24"/>
                <w:szCs w:val="24"/>
              </w:rPr>
              <w:t>财务处采购经费确认意见：</w:t>
            </w:r>
          </w:p>
          <w:p w:rsidR="00D31792" w:rsidRDefault="00040DFF" w:rsidP="00D31792">
            <w:pPr>
              <w:spacing w:line="300" w:lineRule="exact"/>
              <w:ind w:right="-36" w:firstLineChars="1500" w:firstLine="3600"/>
              <w:rPr>
                <w:rFonts w:hAnsi="仿宋" w:cs="仿宋" w:hint="eastAsia"/>
                <w:sz w:val="24"/>
                <w:szCs w:val="24"/>
              </w:rPr>
            </w:pPr>
            <w:r w:rsidRPr="00D31792">
              <w:rPr>
                <w:rFonts w:hAnsi="仿宋" w:cs="仿宋" w:hint="eastAsia"/>
                <w:sz w:val="24"/>
                <w:szCs w:val="24"/>
              </w:rPr>
              <w:t>签字：</w:t>
            </w:r>
            <w:r w:rsidR="008A374B" w:rsidRPr="00D31792">
              <w:rPr>
                <w:rFonts w:hAnsi="仿宋" w:cs="仿宋" w:hint="eastAsia"/>
                <w:sz w:val="24"/>
                <w:szCs w:val="24"/>
              </w:rPr>
              <w:t xml:space="preserve">           </w:t>
            </w:r>
            <w:r w:rsidR="00D31792">
              <w:rPr>
                <w:rFonts w:hAnsi="仿宋" w:cs="仿宋" w:hint="eastAsia"/>
                <w:sz w:val="24"/>
                <w:szCs w:val="24"/>
              </w:rPr>
              <w:t xml:space="preserve">     </w:t>
            </w:r>
            <w:r w:rsidR="00D31792" w:rsidRPr="00D31792">
              <w:rPr>
                <w:rFonts w:hAnsi="仿宋" w:cs="仿宋" w:hint="eastAsia"/>
                <w:sz w:val="24"/>
                <w:szCs w:val="24"/>
              </w:rPr>
              <w:t>年   月  日</w:t>
            </w:r>
          </w:p>
          <w:p w:rsidR="00195CAF" w:rsidRPr="00D31792" w:rsidRDefault="008A374B" w:rsidP="00D31792">
            <w:pPr>
              <w:spacing w:line="300" w:lineRule="exact"/>
              <w:ind w:right="-36" w:firstLineChars="900" w:firstLine="2160"/>
              <w:rPr>
                <w:rFonts w:hAnsi="仿宋" w:cs="仿宋" w:hint="eastAsia"/>
                <w:sz w:val="24"/>
                <w:szCs w:val="24"/>
              </w:rPr>
            </w:pPr>
            <w:r w:rsidRPr="00D31792">
              <w:rPr>
                <w:rFonts w:hAnsi="仿宋" w:cs="仿宋" w:hint="eastAsia"/>
                <w:sz w:val="24"/>
                <w:szCs w:val="24"/>
              </w:rPr>
              <w:t xml:space="preserve"> </w:t>
            </w:r>
          </w:p>
        </w:tc>
      </w:tr>
      <w:tr w:rsidR="00195CAF" w:rsidRPr="00D31792">
        <w:trPr>
          <w:trHeight w:val="1077"/>
          <w:jc w:val="center"/>
        </w:trPr>
        <w:tc>
          <w:tcPr>
            <w:tcW w:w="709" w:type="dxa"/>
            <w:vMerge/>
            <w:tcBorders>
              <w:left w:val="single" w:sz="4" w:space="0" w:color="auto"/>
              <w:right w:val="single" w:sz="4" w:space="0" w:color="auto"/>
            </w:tcBorders>
            <w:vAlign w:val="center"/>
          </w:tcPr>
          <w:p w:rsidR="00195CAF" w:rsidRPr="00D31792" w:rsidRDefault="00195CAF">
            <w:pPr>
              <w:spacing w:line="300" w:lineRule="exact"/>
              <w:ind w:leftChars="-53" w:left="-106" w:rightChars="-51" w:right="-102"/>
              <w:jc w:val="center"/>
              <w:rPr>
                <w:rFonts w:hAnsi="仿宋" w:cs="仿宋" w:hint="eastAsia"/>
                <w:bCs/>
                <w:sz w:val="24"/>
                <w:szCs w:val="24"/>
              </w:rPr>
            </w:pPr>
          </w:p>
        </w:tc>
        <w:tc>
          <w:tcPr>
            <w:tcW w:w="8001" w:type="dxa"/>
            <w:gridSpan w:val="2"/>
            <w:tcBorders>
              <w:top w:val="single" w:sz="4" w:space="0" w:color="auto"/>
              <w:left w:val="single" w:sz="4" w:space="0" w:color="auto"/>
              <w:bottom w:val="single" w:sz="4" w:space="0" w:color="auto"/>
              <w:right w:val="single" w:sz="4" w:space="0" w:color="auto"/>
            </w:tcBorders>
            <w:vAlign w:val="center"/>
          </w:tcPr>
          <w:p w:rsidR="00195CAF" w:rsidRPr="00D31792" w:rsidRDefault="00764BCC">
            <w:pPr>
              <w:spacing w:line="300" w:lineRule="exact"/>
              <w:rPr>
                <w:rFonts w:hAnsi="仿宋" w:cs="仿宋" w:hint="eastAsia"/>
                <w:sz w:val="24"/>
                <w:szCs w:val="24"/>
              </w:rPr>
            </w:pPr>
            <w:r w:rsidRPr="00D31792">
              <w:rPr>
                <w:rFonts w:hAnsi="仿宋" w:cs="仿宋" w:hint="eastAsia"/>
                <w:sz w:val="24"/>
                <w:szCs w:val="24"/>
              </w:rPr>
              <w:t>招标</w:t>
            </w:r>
            <w:r w:rsidR="00040DFF" w:rsidRPr="00D31792">
              <w:rPr>
                <w:rFonts w:hAnsi="仿宋" w:cs="仿宋" w:hint="eastAsia"/>
                <w:sz w:val="24"/>
                <w:szCs w:val="24"/>
              </w:rPr>
              <w:t>采购</w:t>
            </w:r>
            <w:r w:rsidRPr="00D31792">
              <w:rPr>
                <w:rFonts w:hAnsi="仿宋" w:cs="仿宋" w:hint="eastAsia"/>
                <w:sz w:val="24"/>
                <w:szCs w:val="24"/>
              </w:rPr>
              <w:t>部</w:t>
            </w:r>
            <w:r w:rsidR="00040DFF" w:rsidRPr="00D31792">
              <w:rPr>
                <w:rFonts w:hAnsi="仿宋" w:cs="仿宋" w:hint="eastAsia"/>
                <w:sz w:val="24"/>
                <w:szCs w:val="24"/>
              </w:rPr>
              <w:t>采购方式确认意见：</w:t>
            </w:r>
          </w:p>
          <w:p w:rsidR="008A374B" w:rsidRPr="00D31792" w:rsidRDefault="008A374B" w:rsidP="008A374B">
            <w:pPr>
              <w:spacing w:line="300" w:lineRule="exact"/>
              <w:ind w:right="-178"/>
              <w:rPr>
                <w:rFonts w:hAnsi="仿宋" w:cs="仿宋" w:hint="eastAsia"/>
                <w:sz w:val="24"/>
                <w:szCs w:val="24"/>
              </w:rPr>
            </w:pPr>
          </w:p>
          <w:p w:rsidR="00195CAF" w:rsidRPr="00D31792" w:rsidRDefault="00040DFF" w:rsidP="00D31792">
            <w:pPr>
              <w:spacing w:line="300" w:lineRule="exact"/>
              <w:ind w:right="-178" w:firstLineChars="1500" w:firstLine="3600"/>
              <w:rPr>
                <w:rFonts w:hAnsi="仿宋" w:cs="仿宋" w:hint="eastAsia"/>
                <w:sz w:val="24"/>
                <w:szCs w:val="24"/>
              </w:rPr>
            </w:pPr>
            <w:r w:rsidRPr="00D31792">
              <w:rPr>
                <w:rFonts w:hAnsi="仿宋" w:cs="仿宋" w:hint="eastAsia"/>
                <w:sz w:val="24"/>
                <w:szCs w:val="24"/>
              </w:rPr>
              <w:t>签字：</w:t>
            </w:r>
            <w:r w:rsidR="008A374B" w:rsidRPr="00D31792">
              <w:rPr>
                <w:rFonts w:hAnsi="仿宋" w:cs="仿宋" w:hint="eastAsia"/>
                <w:sz w:val="24"/>
                <w:szCs w:val="24"/>
              </w:rPr>
              <w:t xml:space="preserve">           </w:t>
            </w:r>
            <w:r w:rsidR="00D31792">
              <w:rPr>
                <w:rFonts w:hAnsi="仿宋" w:cs="仿宋" w:hint="eastAsia"/>
                <w:sz w:val="24"/>
                <w:szCs w:val="24"/>
              </w:rPr>
              <w:t xml:space="preserve">     </w:t>
            </w:r>
            <w:r w:rsidR="00D31792" w:rsidRPr="00D31792">
              <w:rPr>
                <w:rFonts w:hAnsi="仿宋" w:cs="仿宋" w:hint="eastAsia"/>
                <w:sz w:val="24"/>
                <w:szCs w:val="24"/>
              </w:rPr>
              <w:t>年   月  日</w:t>
            </w:r>
          </w:p>
        </w:tc>
      </w:tr>
      <w:tr w:rsidR="00195CAF" w:rsidRPr="00D31792" w:rsidTr="008A374B">
        <w:trPr>
          <w:trHeight w:val="1161"/>
          <w:jc w:val="center"/>
        </w:trPr>
        <w:tc>
          <w:tcPr>
            <w:tcW w:w="709" w:type="dxa"/>
            <w:vMerge/>
            <w:tcBorders>
              <w:left w:val="single" w:sz="4" w:space="0" w:color="auto"/>
              <w:right w:val="single" w:sz="4" w:space="0" w:color="auto"/>
            </w:tcBorders>
            <w:vAlign w:val="center"/>
          </w:tcPr>
          <w:p w:rsidR="00195CAF" w:rsidRPr="00D31792" w:rsidRDefault="00195CAF">
            <w:pPr>
              <w:spacing w:line="300" w:lineRule="exact"/>
              <w:ind w:leftChars="-53" w:left="-106" w:rightChars="-51" w:right="-102"/>
              <w:jc w:val="center"/>
              <w:rPr>
                <w:rFonts w:hAnsi="仿宋" w:cs="仿宋" w:hint="eastAsia"/>
                <w:bCs/>
                <w:sz w:val="24"/>
                <w:szCs w:val="24"/>
              </w:rPr>
            </w:pPr>
          </w:p>
        </w:tc>
        <w:tc>
          <w:tcPr>
            <w:tcW w:w="8001" w:type="dxa"/>
            <w:gridSpan w:val="2"/>
            <w:tcBorders>
              <w:top w:val="single" w:sz="4" w:space="0" w:color="auto"/>
              <w:left w:val="single" w:sz="4" w:space="0" w:color="auto"/>
              <w:bottom w:val="single" w:sz="4" w:space="0" w:color="auto"/>
              <w:right w:val="single" w:sz="4" w:space="0" w:color="auto"/>
            </w:tcBorders>
            <w:vAlign w:val="center"/>
          </w:tcPr>
          <w:p w:rsidR="00195CAF" w:rsidRPr="00D31792" w:rsidRDefault="009F6873">
            <w:pPr>
              <w:spacing w:line="300" w:lineRule="exact"/>
              <w:rPr>
                <w:rFonts w:hAnsi="仿宋" w:cs="仿宋" w:hint="eastAsia"/>
                <w:sz w:val="24"/>
                <w:szCs w:val="24"/>
              </w:rPr>
            </w:pPr>
            <w:r w:rsidRPr="00D31792">
              <w:rPr>
                <w:rFonts w:hAnsi="仿宋" w:cs="仿宋" w:hint="eastAsia"/>
                <w:sz w:val="24"/>
                <w:szCs w:val="24"/>
              </w:rPr>
              <w:t>招标及</w:t>
            </w:r>
            <w:r w:rsidR="008A374B" w:rsidRPr="00D31792">
              <w:rPr>
                <w:rFonts w:hAnsi="仿宋" w:cs="仿宋" w:hint="eastAsia"/>
                <w:sz w:val="24"/>
                <w:szCs w:val="24"/>
              </w:rPr>
              <w:t>采购分管院</w:t>
            </w:r>
            <w:r w:rsidR="00040DFF" w:rsidRPr="00D31792">
              <w:rPr>
                <w:rFonts w:hAnsi="仿宋" w:cs="仿宋" w:hint="eastAsia"/>
                <w:sz w:val="24"/>
                <w:szCs w:val="24"/>
              </w:rPr>
              <w:t>领导审核意见：</w:t>
            </w:r>
          </w:p>
          <w:p w:rsidR="008A374B" w:rsidRPr="00D31792" w:rsidRDefault="008A374B" w:rsidP="008A374B">
            <w:pPr>
              <w:spacing w:line="300" w:lineRule="exact"/>
              <w:ind w:right="-178"/>
              <w:rPr>
                <w:rFonts w:hAnsi="仿宋" w:cs="仿宋" w:hint="eastAsia"/>
                <w:sz w:val="24"/>
                <w:szCs w:val="24"/>
              </w:rPr>
            </w:pPr>
          </w:p>
          <w:p w:rsidR="00195CAF" w:rsidRPr="00D31792" w:rsidRDefault="00040DFF" w:rsidP="00D31792">
            <w:pPr>
              <w:spacing w:line="300" w:lineRule="exact"/>
              <w:ind w:right="-178" w:firstLineChars="1500" w:firstLine="3600"/>
              <w:rPr>
                <w:rFonts w:hAnsi="仿宋" w:cs="仿宋" w:hint="eastAsia"/>
                <w:sz w:val="24"/>
                <w:szCs w:val="24"/>
              </w:rPr>
            </w:pPr>
            <w:r w:rsidRPr="00D31792">
              <w:rPr>
                <w:rFonts w:hAnsi="仿宋" w:cs="仿宋" w:hint="eastAsia"/>
                <w:sz w:val="24"/>
                <w:szCs w:val="24"/>
              </w:rPr>
              <w:t>签字：</w:t>
            </w:r>
            <w:r w:rsidR="008A374B" w:rsidRPr="00D31792">
              <w:rPr>
                <w:rFonts w:hAnsi="仿宋" w:cs="仿宋" w:hint="eastAsia"/>
                <w:sz w:val="24"/>
                <w:szCs w:val="24"/>
              </w:rPr>
              <w:t xml:space="preserve">         </w:t>
            </w:r>
            <w:r w:rsidR="00D31792">
              <w:rPr>
                <w:rFonts w:hAnsi="仿宋" w:cs="仿宋" w:hint="eastAsia"/>
                <w:sz w:val="24"/>
                <w:szCs w:val="24"/>
              </w:rPr>
              <w:t xml:space="preserve"> </w:t>
            </w:r>
            <w:r w:rsidR="00D31792">
              <w:rPr>
                <w:rFonts w:hAnsi="仿宋" w:cs="仿宋" w:hint="eastAsia"/>
                <w:sz w:val="24"/>
                <w:szCs w:val="24"/>
              </w:rPr>
              <w:t xml:space="preserve">      </w:t>
            </w:r>
            <w:r w:rsidR="00D31792" w:rsidRPr="00D31792">
              <w:rPr>
                <w:rFonts w:hAnsi="仿宋" w:cs="仿宋" w:hint="eastAsia"/>
                <w:sz w:val="24"/>
                <w:szCs w:val="24"/>
              </w:rPr>
              <w:t>年   月  日</w:t>
            </w:r>
          </w:p>
        </w:tc>
      </w:tr>
      <w:tr w:rsidR="009F6873" w:rsidRPr="00D31792" w:rsidTr="00D31792">
        <w:trPr>
          <w:trHeight w:val="1246"/>
          <w:jc w:val="center"/>
        </w:trPr>
        <w:tc>
          <w:tcPr>
            <w:tcW w:w="709" w:type="dxa"/>
            <w:tcBorders>
              <w:left w:val="single" w:sz="4" w:space="0" w:color="auto"/>
              <w:right w:val="single" w:sz="4" w:space="0" w:color="auto"/>
            </w:tcBorders>
            <w:vAlign w:val="center"/>
          </w:tcPr>
          <w:p w:rsidR="009F6873" w:rsidRPr="00D31792" w:rsidRDefault="009F6873">
            <w:pPr>
              <w:spacing w:line="300" w:lineRule="exact"/>
              <w:ind w:leftChars="-53" w:left="-106" w:rightChars="-51" w:right="-102"/>
              <w:jc w:val="center"/>
              <w:rPr>
                <w:rFonts w:hAnsi="仿宋" w:cs="仿宋" w:hint="eastAsia"/>
                <w:bCs/>
                <w:sz w:val="24"/>
                <w:szCs w:val="24"/>
              </w:rPr>
            </w:pPr>
          </w:p>
        </w:tc>
        <w:tc>
          <w:tcPr>
            <w:tcW w:w="8001" w:type="dxa"/>
            <w:gridSpan w:val="2"/>
            <w:tcBorders>
              <w:top w:val="single" w:sz="4" w:space="0" w:color="auto"/>
              <w:left w:val="single" w:sz="4" w:space="0" w:color="auto"/>
              <w:bottom w:val="single" w:sz="4" w:space="0" w:color="auto"/>
              <w:right w:val="single" w:sz="4" w:space="0" w:color="auto"/>
            </w:tcBorders>
            <w:vAlign w:val="center"/>
          </w:tcPr>
          <w:p w:rsidR="00D31792" w:rsidRDefault="009F6873" w:rsidP="00D31792">
            <w:pPr>
              <w:spacing w:line="300" w:lineRule="exact"/>
              <w:rPr>
                <w:rFonts w:hAnsi="仿宋" w:cs="仿宋" w:hint="eastAsia"/>
                <w:sz w:val="24"/>
                <w:szCs w:val="24"/>
              </w:rPr>
            </w:pPr>
            <w:r w:rsidRPr="00D31792">
              <w:rPr>
                <w:rFonts w:hAnsi="仿宋" w:cs="仿宋" w:hint="eastAsia"/>
                <w:sz w:val="24"/>
                <w:szCs w:val="24"/>
              </w:rPr>
              <w:t>院长</w:t>
            </w:r>
            <w:r w:rsidR="00832D94" w:rsidRPr="00D31792">
              <w:rPr>
                <w:rFonts w:hAnsi="仿宋" w:cs="仿宋" w:hint="eastAsia"/>
                <w:sz w:val="24"/>
                <w:szCs w:val="24"/>
              </w:rPr>
              <w:t>意见</w:t>
            </w:r>
            <w:r w:rsidRPr="00D31792">
              <w:rPr>
                <w:rFonts w:hAnsi="仿宋" w:cs="仿宋" w:hint="eastAsia"/>
                <w:sz w:val="24"/>
                <w:szCs w:val="24"/>
              </w:rPr>
              <w:t xml:space="preserve">：                       </w:t>
            </w:r>
          </w:p>
          <w:p w:rsidR="009F6873" w:rsidRPr="00D31792" w:rsidRDefault="00D31792" w:rsidP="00D31792">
            <w:pPr>
              <w:spacing w:line="300" w:lineRule="exact"/>
              <w:ind w:firstLineChars="2600" w:firstLine="6240"/>
              <w:rPr>
                <w:rFonts w:hAnsi="仿宋" w:cs="仿宋" w:hint="eastAsia"/>
                <w:sz w:val="24"/>
                <w:szCs w:val="24"/>
              </w:rPr>
            </w:pPr>
            <w:r w:rsidRPr="00D31792">
              <w:rPr>
                <w:rFonts w:hAnsi="仿宋" w:cs="仿宋" w:hint="eastAsia"/>
                <w:sz w:val="24"/>
                <w:szCs w:val="24"/>
              </w:rPr>
              <w:t>年   月  日</w:t>
            </w:r>
          </w:p>
        </w:tc>
      </w:tr>
      <w:tr w:rsidR="00195CAF" w:rsidRPr="00D31792">
        <w:trPr>
          <w:trHeight w:val="1077"/>
          <w:jc w:val="center"/>
        </w:trPr>
        <w:tc>
          <w:tcPr>
            <w:tcW w:w="709" w:type="dxa"/>
            <w:tcBorders>
              <w:top w:val="single" w:sz="4" w:space="0" w:color="auto"/>
              <w:left w:val="single" w:sz="4" w:space="0" w:color="auto"/>
              <w:bottom w:val="single" w:sz="4" w:space="0" w:color="auto"/>
              <w:right w:val="single" w:sz="4" w:space="0" w:color="auto"/>
            </w:tcBorders>
            <w:vAlign w:val="center"/>
          </w:tcPr>
          <w:p w:rsidR="00195CAF" w:rsidRPr="00D31792" w:rsidRDefault="00040DFF">
            <w:pPr>
              <w:spacing w:line="300" w:lineRule="exact"/>
              <w:ind w:leftChars="-53" w:left="-106" w:rightChars="-51" w:right="-102"/>
              <w:jc w:val="center"/>
              <w:rPr>
                <w:rFonts w:hAnsi="仿宋" w:cs="仿宋" w:hint="eastAsia"/>
                <w:bCs/>
                <w:sz w:val="24"/>
                <w:szCs w:val="24"/>
              </w:rPr>
            </w:pPr>
            <w:r w:rsidRPr="00D31792">
              <w:rPr>
                <w:rFonts w:hAnsi="仿宋" w:cs="仿宋" w:hint="eastAsia"/>
                <w:bCs/>
                <w:sz w:val="24"/>
                <w:szCs w:val="24"/>
              </w:rPr>
              <w:t>备注</w:t>
            </w:r>
          </w:p>
        </w:tc>
        <w:tc>
          <w:tcPr>
            <w:tcW w:w="8001" w:type="dxa"/>
            <w:gridSpan w:val="2"/>
            <w:tcBorders>
              <w:top w:val="single" w:sz="4" w:space="0" w:color="auto"/>
              <w:left w:val="single" w:sz="4" w:space="0" w:color="auto"/>
              <w:bottom w:val="single" w:sz="4" w:space="0" w:color="auto"/>
              <w:right w:val="single" w:sz="4" w:space="0" w:color="auto"/>
            </w:tcBorders>
            <w:vAlign w:val="center"/>
          </w:tcPr>
          <w:p w:rsidR="00195CAF" w:rsidRPr="00D31792" w:rsidRDefault="00040DFF">
            <w:pPr>
              <w:spacing w:line="300" w:lineRule="exact"/>
              <w:rPr>
                <w:rFonts w:hAnsi="仿宋" w:cs="仿宋" w:hint="eastAsia"/>
                <w:sz w:val="24"/>
                <w:szCs w:val="24"/>
              </w:rPr>
            </w:pPr>
            <w:r w:rsidRPr="00D31792">
              <w:rPr>
                <w:rFonts w:hAnsi="仿宋" w:cs="仿宋" w:hint="eastAsia"/>
                <w:sz w:val="24"/>
                <w:szCs w:val="24"/>
              </w:rPr>
              <w:t>（</w:t>
            </w:r>
            <w:r w:rsidR="009F6873" w:rsidRPr="00D31792">
              <w:rPr>
                <w:rFonts w:hAnsi="仿宋" w:cs="仿宋" w:hint="eastAsia"/>
                <w:sz w:val="24"/>
                <w:szCs w:val="24"/>
              </w:rPr>
              <w:t>本栏由招标</w:t>
            </w:r>
            <w:r w:rsidRPr="00D31792">
              <w:rPr>
                <w:rFonts w:hAnsi="仿宋" w:cs="仿宋" w:hint="eastAsia"/>
                <w:sz w:val="24"/>
                <w:szCs w:val="24"/>
              </w:rPr>
              <w:t>采购</w:t>
            </w:r>
            <w:r w:rsidR="009F6873" w:rsidRPr="00D31792">
              <w:rPr>
                <w:rFonts w:hAnsi="仿宋" w:cs="仿宋" w:hint="eastAsia"/>
                <w:sz w:val="24"/>
                <w:szCs w:val="24"/>
              </w:rPr>
              <w:t>部</w:t>
            </w:r>
            <w:r w:rsidRPr="00D31792">
              <w:rPr>
                <w:rFonts w:hAnsi="仿宋" w:cs="仿宋" w:hint="eastAsia"/>
                <w:sz w:val="24"/>
                <w:szCs w:val="24"/>
              </w:rPr>
              <w:t>填写应急采购项目备案编号）</w:t>
            </w:r>
          </w:p>
          <w:p w:rsidR="00195CAF" w:rsidRPr="00D31792" w:rsidRDefault="00040DFF" w:rsidP="008A374B">
            <w:pPr>
              <w:pStyle w:val="1"/>
              <w:ind w:firstLineChars="0" w:firstLine="0"/>
              <w:rPr>
                <w:rFonts w:ascii="仿宋_GB2312" w:eastAsia="仿宋_GB2312" w:hAnsi="仿宋" w:cs="仿宋" w:hint="eastAsia"/>
                <w:sz w:val="24"/>
                <w:szCs w:val="24"/>
              </w:rPr>
            </w:pPr>
            <w:r w:rsidRPr="00D31792">
              <w:rPr>
                <w:rFonts w:ascii="仿宋_GB2312" w:eastAsia="仿宋_GB2312" w:hAnsi="仿宋" w:cs="仿宋" w:hint="eastAsia"/>
                <w:sz w:val="24"/>
                <w:szCs w:val="24"/>
              </w:rPr>
              <w:t>YJBA[20</w:t>
            </w:r>
            <w:r w:rsidR="008A374B" w:rsidRPr="00D31792">
              <w:rPr>
                <w:rFonts w:ascii="仿宋_GB2312" w:eastAsia="仿宋_GB2312" w:hAnsi="仿宋" w:cs="仿宋" w:hint="eastAsia"/>
                <w:sz w:val="24"/>
                <w:szCs w:val="24"/>
              </w:rPr>
              <w:t>22</w:t>
            </w:r>
            <w:r w:rsidRPr="00D31792">
              <w:rPr>
                <w:rFonts w:ascii="仿宋_GB2312" w:eastAsia="仿宋_GB2312" w:hAnsi="仿宋" w:cs="仿宋" w:hint="eastAsia"/>
                <w:sz w:val="24"/>
                <w:szCs w:val="24"/>
              </w:rPr>
              <w:t>]   号</w:t>
            </w:r>
          </w:p>
        </w:tc>
      </w:tr>
    </w:tbl>
    <w:p w:rsidR="00195CAF" w:rsidRDefault="00040DFF" w:rsidP="008A374B">
      <w:pPr>
        <w:spacing w:line="276" w:lineRule="auto"/>
        <w:ind w:leftChars="76" w:left="152" w:firstLine="1"/>
        <w:rPr>
          <w:rFonts w:hAnsi="仿宋" w:cs="仿宋" w:hint="eastAsia"/>
          <w:sz w:val="24"/>
          <w:szCs w:val="24"/>
        </w:rPr>
      </w:pPr>
      <w:r w:rsidRPr="0035428C">
        <w:rPr>
          <w:rFonts w:hAnsi="仿宋" w:cs="仿宋" w:hint="eastAsia"/>
          <w:sz w:val="24"/>
          <w:szCs w:val="24"/>
        </w:rPr>
        <w:t>说明：1.此表仅限用于应急采购事项的申报；2.应急采购理由可附页，附页须加盖公章并签字；3.在所列采购类别前的“□”中打“√”；4.本表一式三份。</w:t>
      </w:r>
    </w:p>
    <w:p w:rsidR="0035428C" w:rsidRPr="0035428C" w:rsidRDefault="0035428C" w:rsidP="0035428C">
      <w:pPr>
        <w:widowControl w:val="0"/>
        <w:spacing w:line="600" w:lineRule="exact"/>
        <w:ind w:firstLineChars="200" w:firstLine="643"/>
        <w:jc w:val="both"/>
        <w:rPr>
          <w:rFonts w:hAnsi="仿宋" w:hint="eastAsia"/>
          <w:b/>
          <w:kern w:val="2"/>
          <w:sz w:val="32"/>
          <w:szCs w:val="32"/>
        </w:rPr>
      </w:pPr>
    </w:p>
    <w:p w:rsidR="0035428C" w:rsidRP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Default="0035428C" w:rsidP="0035428C">
      <w:pPr>
        <w:widowControl w:val="0"/>
        <w:spacing w:line="600" w:lineRule="exact"/>
        <w:ind w:firstLineChars="200" w:firstLine="643"/>
        <w:jc w:val="both"/>
        <w:rPr>
          <w:rFonts w:hAnsi="仿宋" w:hint="eastAsia"/>
          <w:b/>
          <w:kern w:val="2"/>
          <w:sz w:val="32"/>
          <w:szCs w:val="32"/>
        </w:rPr>
      </w:pPr>
    </w:p>
    <w:p w:rsidR="0035428C" w:rsidRPr="0035428C" w:rsidRDefault="0035428C" w:rsidP="0035428C">
      <w:pPr>
        <w:widowControl w:val="0"/>
        <w:spacing w:line="600" w:lineRule="exact"/>
        <w:ind w:firstLineChars="200" w:firstLine="643"/>
        <w:jc w:val="both"/>
        <w:rPr>
          <w:rFonts w:hAnsi="仿宋" w:hint="eastAsia"/>
          <w:b/>
          <w:kern w:val="2"/>
          <w:sz w:val="32"/>
          <w:szCs w:val="32"/>
        </w:rPr>
      </w:pPr>
    </w:p>
    <w:p w:rsidR="0035428C" w:rsidRPr="0035428C" w:rsidRDefault="0035428C" w:rsidP="0035428C">
      <w:pPr>
        <w:widowControl w:val="0"/>
        <w:spacing w:line="600" w:lineRule="exact"/>
        <w:ind w:firstLineChars="200" w:firstLine="640"/>
        <w:jc w:val="both"/>
        <w:textAlignment w:val="baseline"/>
        <w:rPr>
          <w:rFonts w:ascii="Times New Roman" w:eastAsia="宋体" w:hint="eastAsia"/>
          <w:bCs/>
          <w:kern w:val="2"/>
          <w:sz w:val="32"/>
          <w:szCs w:val="32"/>
        </w:rPr>
      </w:pPr>
    </w:p>
    <w:p w:rsidR="0035428C" w:rsidRDefault="0035428C" w:rsidP="0035428C">
      <w:pPr>
        <w:widowControl w:val="0"/>
        <w:spacing w:line="600" w:lineRule="exact"/>
        <w:ind w:firstLineChars="200" w:firstLine="640"/>
        <w:jc w:val="both"/>
        <w:textAlignment w:val="baseline"/>
        <w:rPr>
          <w:rFonts w:ascii="Times New Roman" w:eastAsia="宋体" w:hint="eastAsia"/>
          <w:bCs/>
          <w:kern w:val="2"/>
          <w:sz w:val="32"/>
          <w:szCs w:val="32"/>
        </w:rPr>
      </w:pPr>
    </w:p>
    <w:p w:rsidR="0035428C" w:rsidRDefault="0035428C" w:rsidP="008A374B">
      <w:pPr>
        <w:spacing w:line="276" w:lineRule="auto"/>
        <w:ind w:leftChars="76" w:left="152" w:firstLine="1"/>
        <w:rPr>
          <w:rFonts w:hAnsi="仿宋" w:cs="仿宋" w:hint="eastAsia"/>
          <w:sz w:val="24"/>
          <w:szCs w:val="24"/>
        </w:rPr>
      </w:pPr>
    </w:p>
    <w:p w:rsidR="0035428C" w:rsidRDefault="0035428C" w:rsidP="008A374B">
      <w:pPr>
        <w:spacing w:line="276" w:lineRule="auto"/>
        <w:ind w:leftChars="76" w:left="152" w:firstLine="1"/>
        <w:rPr>
          <w:rFonts w:hAnsi="仿宋" w:cs="仿宋" w:hint="eastAsia"/>
          <w:sz w:val="24"/>
          <w:szCs w:val="24"/>
        </w:rPr>
      </w:pPr>
    </w:p>
    <w:p w:rsidR="0035428C" w:rsidRDefault="0035428C" w:rsidP="008A374B">
      <w:pPr>
        <w:spacing w:line="276" w:lineRule="auto"/>
        <w:ind w:leftChars="76" w:left="152" w:firstLine="1"/>
        <w:rPr>
          <w:rFonts w:hAnsi="仿宋" w:cs="仿宋" w:hint="eastAsia"/>
          <w:sz w:val="24"/>
          <w:szCs w:val="24"/>
        </w:rPr>
      </w:pPr>
    </w:p>
    <w:p w:rsidR="0035428C" w:rsidRDefault="0035428C" w:rsidP="008A374B">
      <w:pPr>
        <w:spacing w:line="276" w:lineRule="auto"/>
        <w:ind w:leftChars="76" w:left="152" w:firstLine="1"/>
        <w:rPr>
          <w:rFonts w:hAnsi="仿宋" w:cs="仿宋" w:hint="eastAsia"/>
          <w:sz w:val="24"/>
          <w:szCs w:val="24"/>
        </w:rPr>
      </w:pPr>
    </w:p>
    <w:p w:rsidR="0035428C" w:rsidRDefault="0035428C" w:rsidP="008A374B">
      <w:pPr>
        <w:spacing w:line="276" w:lineRule="auto"/>
        <w:ind w:leftChars="76" w:left="152" w:firstLine="1"/>
        <w:rPr>
          <w:rFonts w:hAnsi="仿宋" w:cs="仿宋" w:hint="eastAsia"/>
          <w:sz w:val="24"/>
          <w:szCs w:val="24"/>
        </w:rPr>
      </w:pPr>
    </w:p>
    <w:p w:rsidR="0035428C" w:rsidRDefault="0035428C" w:rsidP="008A374B">
      <w:pPr>
        <w:spacing w:line="276" w:lineRule="auto"/>
        <w:ind w:leftChars="76" w:left="152" w:firstLine="1"/>
        <w:rPr>
          <w:rFonts w:hAnsi="仿宋" w:cs="仿宋" w:hint="eastAsia"/>
          <w:sz w:val="24"/>
          <w:szCs w:val="24"/>
        </w:rPr>
      </w:pPr>
    </w:p>
    <w:p w:rsidR="0035428C" w:rsidRDefault="0035428C" w:rsidP="008A374B">
      <w:pPr>
        <w:spacing w:line="276" w:lineRule="auto"/>
        <w:ind w:leftChars="76" w:left="152" w:firstLine="1"/>
        <w:rPr>
          <w:rFonts w:hAnsi="仿宋" w:cs="仿宋" w:hint="eastAsia"/>
          <w:sz w:val="24"/>
          <w:szCs w:val="24"/>
        </w:rPr>
      </w:pPr>
      <w:r>
        <w:rPr>
          <w:rFonts w:ascii="Calibri" w:eastAsia="宋体" w:hAnsi="Calibri"/>
          <w:noProof/>
          <w:kern w:val="2"/>
          <w:sz w:val="21"/>
          <w:szCs w:val="24"/>
        </w:rPr>
        <mc:AlternateContent>
          <mc:Choice Requires="wps">
            <w:drawing>
              <wp:anchor distT="4294967295" distB="4294967295" distL="114300" distR="114300" simplePos="0" relativeHeight="251659264" behindDoc="0" locked="0" layoutInCell="1" allowOverlap="1" wp14:anchorId="79E78ADC" wp14:editId="42C71CD2">
                <wp:simplePos x="0" y="0"/>
                <wp:positionH relativeFrom="column">
                  <wp:posOffset>1270</wp:posOffset>
                </wp:positionH>
                <wp:positionV relativeFrom="paragraph">
                  <wp:posOffset>10160</wp:posOffset>
                </wp:positionV>
                <wp:extent cx="5511165" cy="0"/>
                <wp:effectExtent l="0" t="0" r="1333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16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8pt" to="43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" strokecolor="windowText" strokeweight="1.5pt">
                <o:lock v:ext="edit" shapetype="f"/>
              </v:line>
            </w:pict>
          </mc:Fallback>
        </mc:AlternateContent>
      </w:r>
      <w:r>
        <w:rPr>
          <w:rFonts w:ascii="Calibri" w:eastAsia="宋体" w:hAnsi="Calibri"/>
          <w:noProof/>
          <w:kern w:val="2"/>
          <w:sz w:val="21"/>
          <w:szCs w:val="24"/>
        </w:rPr>
        <mc:AlternateContent>
          <mc:Choice Requires="wps">
            <w:drawing>
              <wp:anchor distT="0" distB="0" distL="114300" distR="114300" simplePos="0" relativeHeight="251660288" behindDoc="0" locked="0" layoutInCell="1" allowOverlap="1" wp14:anchorId="6BA98AB7" wp14:editId="623B73EE">
                <wp:simplePos x="0" y="0"/>
                <wp:positionH relativeFrom="column">
                  <wp:posOffset>1270</wp:posOffset>
                </wp:positionH>
                <wp:positionV relativeFrom="paragraph">
                  <wp:posOffset>29210</wp:posOffset>
                </wp:positionV>
                <wp:extent cx="5512435" cy="43561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2435" cy="435610"/>
                        </a:xfrm>
                        <a:prstGeom prst="rect">
                          <a:avLst/>
                        </a:prstGeom>
                        <a:noFill/>
                        <a:ln w="25400" cap="flat" cmpd="sng" algn="ctr">
                          <a:noFill/>
                          <a:prstDash val="solid"/>
                        </a:ln>
                        <a:effectLst/>
                      </wps:spPr>
                      <wps:txbx>
                        <w:txbxContent>
                          <w:p w:rsidR="0035428C" w:rsidRPr="00124A57" w:rsidRDefault="0035428C" w:rsidP="0035428C">
                            <w:pPr>
                              <w:ind w:firstLineChars="50" w:firstLine="140"/>
                              <w:rPr>
                                <w:color w:val="000000"/>
                                <w:sz w:val="28"/>
                                <w:szCs w:val="28"/>
                              </w:rPr>
                            </w:pPr>
                            <w:r w:rsidRPr="00124A57">
                              <w:rPr>
                                <w:rFonts w:hint="eastAsia"/>
                                <w:color w:val="000000"/>
                                <w:sz w:val="28"/>
                                <w:szCs w:val="28"/>
                              </w:rPr>
                              <w:t xml:space="preserve">泰山护理职业学院办公室 </w:t>
                            </w:r>
                            <w:r>
                              <w:rPr>
                                <w:rFonts w:hint="eastAsia"/>
                                <w:color w:val="FF0000"/>
                                <w:sz w:val="28"/>
                                <w:szCs w:val="28"/>
                              </w:rPr>
                              <w:t xml:space="preserve">            </w:t>
                            </w:r>
                            <w:r w:rsidRPr="00124A57">
                              <w:rPr>
                                <w:rFonts w:hint="eastAsia"/>
                                <w:color w:val="000000"/>
                                <w:sz w:val="28"/>
                                <w:szCs w:val="28"/>
                              </w:rPr>
                              <w:t xml:space="preserve"> 2021年</w:t>
                            </w:r>
                            <w:r>
                              <w:rPr>
                                <w:rFonts w:hint="eastAsia"/>
                                <w:color w:val="000000"/>
                                <w:sz w:val="28"/>
                                <w:szCs w:val="28"/>
                              </w:rPr>
                              <w:t>10</w:t>
                            </w:r>
                            <w:r w:rsidRPr="00124A57">
                              <w:rPr>
                                <w:rFonts w:hint="eastAsia"/>
                                <w:color w:val="000000"/>
                                <w:sz w:val="28"/>
                                <w:szCs w:val="28"/>
                              </w:rPr>
                              <w:t>月</w:t>
                            </w:r>
                            <w:r>
                              <w:rPr>
                                <w:rFonts w:hint="eastAsia"/>
                                <w:color w:val="000000"/>
                                <w:sz w:val="28"/>
                                <w:szCs w:val="28"/>
                              </w:rPr>
                              <w:t>26</w:t>
                            </w:r>
                            <w:r w:rsidRPr="00124A57">
                              <w:rPr>
                                <w:rFonts w:hint="eastAsia"/>
                                <w:color w:val="000000"/>
                                <w:sz w:val="28"/>
                                <w:szCs w:val="28"/>
                              </w:rPr>
                              <w:t>日印发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pt;margin-top:2.3pt;width:434.0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" filled="f" stroked="f" strokeweight="2pt">
                <v:path arrowok="t"/>
                <v:textbox>
                  <w:txbxContent>
                    <w:p w:rsidR="0035428C" w:rsidRPr="00124A57" w:rsidRDefault="0035428C" w:rsidP="0035428C">
                      <w:pPr>
                        <w:ind w:firstLineChars="50" w:firstLine="140"/>
                        <w:rPr>
                          <w:color w:val="000000"/>
                          <w:sz w:val="28"/>
                          <w:szCs w:val="28"/>
                        </w:rPr>
                      </w:pPr>
                      <w:r w:rsidRPr="00124A57">
                        <w:rPr>
                          <w:rFonts w:hint="eastAsia"/>
                          <w:color w:val="000000"/>
                          <w:sz w:val="28"/>
                          <w:szCs w:val="28"/>
                        </w:rPr>
                        <w:t xml:space="preserve">泰山护理职业学院办公室 </w:t>
                      </w:r>
                      <w:r>
                        <w:rPr>
                          <w:rFonts w:hint="eastAsia"/>
                          <w:color w:val="FF0000"/>
                          <w:sz w:val="28"/>
                          <w:szCs w:val="28"/>
                        </w:rPr>
                        <w:t xml:space="preserve">            </w:t>
                      </w:r>
                      <w:r w:rsidRPr="00124A57">
                        <w:rPr>
                          <w:rFonts w:hint="eastAsia"/>
                          <w:color w:val="000000"/>
                          <w:sz w:val="28"/>
                          <w:szCs w:val="28"/>
                        </w:rPr>
                        <w:t xml:space="preserve"> 2021年</w:t>
                      </w:r>
                      <w:r>
                        <w:rPr>
                          <w:rFonts w:hint="eastAsia"/>
                          <w:color w:val="000000"/>
                          <w:sz w:val="28"/>
                          <w:szCs w:val="28"/>
                        </w:rPr>
                        <w:t>10</w:t>
                      </w:r>
                      <w:r w:rsidRPr="00124A57">
                        <w:rPr>
                          <w:rFonts w:hint="eastAsia"/>
                          <w:color w:val="000000"/>
                          <w:sz w:val="28"/>
                          <w:szCs w:val="28"/>
                        </w:rPr>
                        <w:t>月</w:t>
                      </w:r>
                      <w:r>
                        <w:rPr>
                          <w:rFonts w:hint="eastAsia"/>
                          <w:color w:val="000000"/>
                          <w:sz w:val="28"/>
                          <w:szCs w:val="28"/>
                        </w:rPr>
                        <w:t>26</w:t>
                      </w:r>
                      <w:r w:rsidRPr="00124A57">
                        <w:rPr>
                          <w:rFonts w:hint="eastAsia"/>
                          <w:color w:val="000000"/>
                          <w:sz w:val="28"/>
                          <w:szCs w:val="28"/>
                        </w:rPr>
                        <w:t>日印发</w:t>
                      </w:r>
                    </w:p>
                  </w:txbxContent>
                </v:textbox>
              </v:rect>
            </w:pict>
          </mc:Fallback>
        </mc:AlternateContent>
      </w:r>
    </w:p>
    <w:p w:rsidR="0035428C" w:rsidRPr="0035428C" w:rsidRDefault="0035428C" w:rsidP="0035428C">
      <w:pPr>
        <w:spacing w:line="276" w:lineRule="auto"/>
        <w:rPr>
          <w:rFonts w:hAnsi="仿宋" w:cs="仿宋" w:hint="eastAsia"/>
          <w:sz w:val="24"/>
          <w:szCs w:val="24"/>
        </w:rPr>
      </w:pPr>
      <w:r>
        <w:rPr>
          <w:rFonts w:ascii="Calibri" w:eastAsia="宋体" w:hAnsi="Calibri"/>
          <w:noProof/>
          <w:kern w:val="2"/>
          <w:sz w:val="21"/>
          <w:szCs w:val="24"/>
        </w:rPr>
        <mc:AlternateContent>
          <mc:Choice Requires="wps">
            <w:drawing>
              <wp:anchor distT="4294967295" distB="4294967295" distL="114300" distR="114300" simplePos="0" relativeHeight="251661312" behindDoc="0" locked="0" layoutInCell="1" allowOverlap="1" wp14:anchorId="1C23E784" wp14:editId="2875683B">
                <wp:simplePos x="0" y="0"/>
                <wp:positionH relativeFrom="column">
                  <wp:posOffset>1270</wp:posOffset>
                </wp:positionH>
                <wp:positionV relativeFrom="paragraph">
                  <wp:posOffset>236855</wp:posOffset>
                </wp:positionV>
                <wp:extent cx="5511165" cy="2540"/>
                <wp:effectExtent l="0" t="0" r="13335" b="355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165" cy="254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8.65pt" to="434.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" strokecolor="windowText" strokeweight="1.5pt">
                <o:lock v:ext="edit" shapetype="f"/>
              </v:line>
            </w:pict>
          </mc:Fallback>
        </mc:AlternateContent>
      </w:r>
    </w:p>
    <w:sectPr w:rsidR="0035428C" w:rsidRPr="0035428C" w:rsidSect="008A374B">
      <w:pgSz w:w="11906" w:h="16838"/>
      <w:pgMar w:top="1191" w:right="1588" w:bottom="56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5C" w:rsidRDefault="00963E5C">
      <w:r>
        <w:separator/>
      </w:r>
    </w:p>
  </w:endnote>
  <w:endnote w:type="continuationSeparator" w:id="0">
    <w:p w:rsidR="00963E5C" w:rsidRDefault="0096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AF" w:rsidRPr="00D31792" w:rsidRDefault="00D31792" w:rsidP="00D31792">
    <w:pPr>
      <w:pStyle w:val="a3"/>
      <w:ind w:right="960"/>
      <w:rPr>
        <w:rFonts w:ascii="宋体" w:eastAsia="宋体" w:hAnsi="宋体"/>
        <w:sz w:val="24"/>
        <w:szCs w:val="24"/>
      </w:rPr>
    </w:pPr>
    <w:r w:rsidRPr="00D31792">
      <w:rPr>
        <w:rFonts w:ascii="宋体" w:eastAsia="宋体" w:hAnsi="宋体" w:hint="eastAsia"/>
        <w:sz w:val="24"/>
        <w:szCs w:val="24"/>
      </w:rPr>
      <w:t>—</w:t>
    </w:r>
    <w:sdt>
      <w:sdtPr>
        <w:rPr>
          <w:rFonts w:ascii="宋体" w:eastAsia="宋体" w:hAnsi="宋体"/>
          <w:sz w:val="24"/>
          <w:szCs w:val="24"/>
        </w:rPr>
        <w:id w:val="889081907"/>
        <w:docPartObj>
          <w:docPartGallery w:val="Page Numbers (Bottom of Page)"/>
          <w:docPartUnique/>
        </w:docPartObj>
      </w:sdtPr>
      <w:sdtContent>
        <w:r w:rsidRPr="00D31792">
          <w:rPr>
            <w:rFonts w:ascii="宋体" w:eastAsia="宋体" w:hAnsi="宋体"/>
            <w:sz w:val="24"/>
            <w:szCs w:val="24"/>
          </w:rPr>
          <w:fldChar w:fldCharType="begin"/>
        </w:r>
        <w:r w:rsidRPr="00D31792">
          <w:rPr>
            <w:rFonts w:ascii="宋体" w:eastAsia="宋体" w:hAnsi="宋体"/>
            <w:sz w:val="24"/>
            <w:szCs w:val="24"/>
          </w:rPr>
          <w:instrText>PAGE   \* MERGEFORMAT</w:instrText>
        </w:r>
        <w:r w:rsidRPr="00D31792">
          <w:rPr>
            <w:rFonts w:ascii="宋体" w:eastAsia="宋体" w:hAnsi="宋体"/>
            <w:sz w:val="24"/>
            <w:szCs w:val="24"/>
          </w:rPr>
          <w:fldChar w:fldCharType="separate"/>
        </w:r>
        <w:r w:rsidR="00856EA2" w:rsidRPr="00856EA2">
          <w:rPr>
            <w:rFonts w:ascii="宋体" w:eastAsia="宋体" w:hAnsi="宋体"/>
            <w:noProof/>
            <w:sz w:val="24"/>
            <w:szCs w:val="24"/>
            <w:lang w:val="zh-CN"/>
          </w:rPr>
          <w:t>4</w:t>
        </w:r>
        <w:r w:rsidRPr="00D31792">
          <w:rPr>
            <w:rFonts w:ascii="宋体" w:eastAsia="宋体" w:hAnsi="宋体"/>
            <w:sz w:val="24"/>
            <w:szCs w:val="24"/>
          </w:rPr>
          <w:fldChar w:fldCharType="end"/>
        </w:r>
      </w:sdtContent>
    </w:sdt>
    <w:r w:rsidRPr="00D31792">
      <w:rPr>
        <w:rFonts w:ascii="宋体" w:eastAsia="宋体" w:hAnsi="宋体"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058456"/>
      <w:docPartObj>
        <w:docPartGallery w:val="Page Numbers (Bottom of Page)"/>
        <w:docPartUnique/>
      </w:docPartObj>
    </w:sdtPr>
    <w:sdtEndPr>
      <w:rPr>
        <w:rFonts w:ascii="宋体" w:eastAsia="宋体" w:hAnsi="宋体"/>
        <w:sz w:val="24"/>
        <w:szCs w:val="24"/>
      </w:rPr>
    </w:sdtEndPr>
    <w:sdtContent>
      <w:p w:rsidR="00D31792" w:rsidRPr="00D31792" w:rsidRDefault="00D31792">
        <w:pPr>
          <w:pStyle w:val="a3"/>
          <w:jc w:val="right"/>
          <w:rPr>
            <w:rFonts w:ascii="宋体" w:eastAsia="宋体" w:hAnsi="宋体"/>
            <w:sz w:val="24"/>
            <w:szCs w:val="24"/>
          </w:rPr>
        </w:pPr>
        <w:r w:rsidRPr="00D31792">
          <w:rPr>
            <w:rFonts w:ascii="宋体" w:eastAsia="宋体" w:hAnsi="宋体" w:hint="eastAsia"/>
            <w:sz w:val="24"/>
            <w:szCs w:val="24"/>
          </w:rPr>
          <w:t>—</w:t>
        </w:r>
        <w:r w:rsidRPr="00D31792">
          <w:rPr>
            <w:rFonts w:ascii="宋体" w:eastAsia="宋体" w:hAnsi="宋体"/>
            <w:sz w:val="24"/>
            <w:szCs w:val="24"/>
          </w:rPr>
          <w:fldChar w:fldCharType="begin"/>
        </w:r>
        <w:r w:rsidRPr="00D31792">
          <w:rPr>
            <w:rFonts w:ascii="宋体" w:eastAsia="宋体" w:hAnsi="宋体"/>
            <w:sz w:val="24"/>
            <w:szCs w:val="24"/>
          </w:rPr>
          <w:instrText>PAGE   \* MERGEFORMAT</w:instrText>
        </w:r>
        <w:r w:rsidRPr="00D31792">
          <w:rPr>
            <w:rFonts w:ascii="宋体" w:eastAsia="宋体" w:hAnsi="宋体"/>
            <w:sz w:val="24"/>
            <w:szCs w:val="24"/>
          </w:rPr>
          <w:fldChar w:fldCharType="separate"/>
        </w:r>
        <w:r w:rsidR="00856EA2" w:rsidRPr="00856EA2">
          <w:rPr>
            <w:rFonts w:ascii="宋体" w:eastAsia="宋体" w:hAnsi="宋体"/>
            <w:noProof/>
            <w:sz w:val="24"/>
            <w:szCs w:val="24"/>
            <w:lang w:val="zh-CN"/>
          </w:rPr>
          <w:t>3</w:t>
        </w:r>
        <w:r w:rsidRPr="00D31792">
          <w:rPr>
            <w:rFonts w:ascii="宋体" w:eastAsia="宋体" w:hAnsi="宋体"/>
            <w:sz w:val="24"/>
            <w:szCs w:val="24"/>
          </w:rPr>
          <w:fldChar w:fldCharType="end"/>
        </w:r>
        <w:r w:rsidRPr="00D31792">
          <w:rPr>
            <w:rFonts w:ascii="宋体" w:eastAsia="宋体" w:hAnsi="宋体" w:hint="eastAsia"/>
            <w:sz w:val="24"/>
            <w:szCs w:val="24"/>
          </w:rPr>
          <w:t>—</w:t>
        </w:r>
      </w:p>
    </w:sdtContent>
  </w:sdt>
  <w:p w:rsidR="00D31792" w:rsidRDefault="00D317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5C" w:rsidRDefault="00963E5C">
      <w:r>
        <w:separator/>
      </w:r>
    </w:p>
  </w:footnote>
  <w:footnote w:type="continuationSeparator" w:id="0">
    <w:p w:rsidR="00963E5C" w:rsidRDefault="00963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AF" w:rsidRDefault="00195CA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D0D52"/>
    <w:rsid w:val="00040DFF"/>
    <w:rsid w:val="00186682"/>
    <w:rsid w:val="00195CAF"/>
    <w:rsid w:val="002164C3"/>
    <w:rsid w:val="00276D21"/>
    <w:rsid w:val="00293E0D"/>
    <w:rsid w:val="0035428C"/>
    <w:rsid w:val="0037074B"/>
    <w:rsid w:val="003B2B9A"/>
    <w:rsid w:val="003E1E84"/>
    <w:rsid w:val="003E59EC"/>
    <w:rsid w:val="0042639B"/>
    <w:rsid w:val="004D4938"/>
    <w:rsid w:val="004F6D47"/>
    <w:rsid w:val="005E199D"/>
    <w:rsid w:val="00644B95"/>
    <w:rsid w:val="00680565"/>
    <w:rsid w:val="00764BCC"/>
    <w:rsid w:val="00766620"/>
    <w:rsid w:val="007D392D"/>
    <w:rsid w:val="007D67F3"/>
    <w:rsid w:val="0082764D"/>
    <w:rsid w:val="00832D94"/>
    <w:rsid w:val="00856EA2"/>
    <w:rsid w:val="0088554C"/>
    <w:rsid w:val="008A374B"/>
    <w:rsid w:val="008F3122"/>
    <w:rsid w:val="009346C1"/>
    <w:rsid w:val="00944ABD"/>
    <w:rsid w:val="00963E5C"/>
    <w:rsid w:val="00964A10"/>
    <w:rsid w:val="009F6873"/>
    <w:rsid w:val="00C35F08"/>
    <w:rsid w:val="00CB2C9F"/>
    <w:rsid w:val="00CE625D"/>
    <w:rsid w:val="00D07662"/>
    <w:rsid w:val="00D31792"/>
    <w:rsid w:val="00D40450"/>
    <w:rsid w:val="00DB72E3"/>
    <w:rsid w:val="00E85D20"/>
    <w:rsid w:val="00F14165"/>
    <w:rsid w:val="00FB0906"/>
    <w:rsid w:val="00FC4E0C"/>
    <w:rsid w:val="218E0C65"/>
    <w:rsid w:val="334F7F2F"/>
    <w:rsid w:val="33DD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style>
  <w:style w:type="paragraph" w:customStyle="1" w:styleId="1">
    <w:name w:val="列出段落1"/>
    <w:basedOn w:val="a"/>
    <w:qFormat/>
    <w:pPr>
      <w:widowControl w:val="0"/>
      <w:ind w:firstLineChars="200" w:firstLine="420"/>
      <w:jc w:val="both"/>
    </w:pPr>
    <w:rPr>
      <w:rFonts w:ascii="Times New Roman" w:eastAsia="宋体"/>
      <w:kern w:val="2"/>
      <w:sz w:val="21"/>
      <w:szCs w:val="21"/>
    </w:rPr>
  </w:style>
  <w:style w:type="paragraph" w:styleId="a6">
    <w:name w:val="Balloon Text"/>
    <w:basedOn w:val="a"/>
    <w:link w:val="Char0"/>
    <w:rsid w:val="007D67F3"/>
    <w:rPr>
      <w:sz w:val="18"/>
      <w:szCs w:val="18"/>
    </w:rPr>
  </w:style>
  <w:style w:type="character" w:customStyle="1" w:styleId="Char0">
    <w:name w:val="批注框文本 Char"/>
    <w:basedOn w:val="a0"/>
    <w:link w:val="a6"/>
    <w:rsid w:val="007D67F3"/>
    <w:rPr>
      <w:sz w:val="18"/>
      <w:szCs w:val="18"/>
    </w:rPr>
  </w:style>
  <w:style w:type="character" w:customStyle="1" w:styleId="Char">
    <w:name w:val="页脚 Char"/>
    <w:basedOn w:val="a0"/>
    <w:link w:val="a3"/>
    <w:uiPriority w:val="99"/>
    <w:rsid w:val="00D317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style>
  <w:style w:type="paragraph" w:customStyle="1" w:styleId="1">
    <w:name w:val="列出段落1"/>
    <w:basedOn w:val="a"/>
    <w:qFormat/>
    <w:pPr>
      <w:widowControl w:val="0"/>
      <w:ind w:firstLineChars="200" w:firstLine="420"/>
      <w:jc w:val="both"/>
    </w:pPr>
    <w:rPr>
      <w:rFonts w:ascii="Times New Roman" w:eastAsia="宋体"/>
      <w:kern w:val="2"/>
      <w:sz w:val="21"/>
      <w:szCs w:val="21"/>
    </w:rPr>
  </w:style>
  <w:style w:type="paragraph" w:styleId="a6">
    <w:name w:val="Balloon Text"/>
    <w:basedOn w:val="a"/>
    <w:link w:val="Char0"/>
    <w:rsid w:val="007D67F3"/>
    <w:rPr>
      <w:sz w:val="18"/>
      <w:szCs w:val="18"/>
    </w:rPr>
  </w:style>
  <w:style w:type="character" w:customStyle="1" w:styleId="Char0">
    <w:name w:val="批注框文本 Char"/>
    <w:basedOn w:val="a0"/>
    <w:link w:val="a6"/>
    <w:rsid w:val="007D67F3"/>
    <w:rPr>
      <w:sz w:val="18"/>
      <w:szCs w:val="18"/>
    </w:rPr>
  </w:style>
  <w:style w:type="character" w:customStyle="1" w:styleId="Char">
    <w:name w:val="页脚 Char"/>
    <w:basedOn w:val="a0"/>
    <w:link w:val="a3"/>
    <w:uiPriority w:val="99"/>
    <w:rsid w:val="00D317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D1F90-D2C9-4C47-A062-1169946F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李海利</dc:creator>
  <cp:lastModifiedBy>Lenovo</cp:lastModifiedBy>
  <cp:revision>21</cp:revision>
  <cp:lastPrinted>2021-11-02T07:30:00Z</cp:lastPrinted>
  <dcterms:created xsi:type="dcterms:W3CDTF">2019-11-14T02:37:00Z</dcterms:created>
  <dcterms:modified xsi:type="dcterms:W3CDTF">2021-11-02T08:21:00Z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