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8378C">
      <w:pPr>
        <w:spacing w:before="100" w:line="227" w:lineRule="auto"/>
        <w:rPr>
          <w:rFonts w:ascii="黑体" w:hAnsi="黑体" w:eastAsia="黑体" w:cs="黑体"/>
          <w:spacing w:val="-14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14"/>
          <w:sz w:val="31"/>
          <w:szCs w:val="31"/>
        </w:rPr>
        <w:t>附件 1</w:t>
      </w:r>
    </w:p>
    <w:p w14:paraId="46995931">
      <w:pPr>
        <w:snapToGrid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2023年度泰山护理职业学院教学改革研究</w:t>
      </w:r>
    </w:p>
    <w:p w14:paraId="5EFCA605">
      <w:pPr>
        <w:snapToGrid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项目立项名单</w:t>
      </w:r>
    </w:p>
    <w:tbl>
      <w:tblPr>
        <w:tblStyle w:val="4"/>
        <w:tblpPr w:leftFromText="180" w:rightFromText="180" w:vertAnchor="text" w:horzAnchor="page" w:tblpX="1330" w:tblpY="597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485"/>
        <w:gridCol w:w="1009"/>
        <w:gridCol w:w="1298"/>
        <w:gridCol w:w="3971"/>
      </w:tblGrid>
      <w:tr w14:paraId="31D91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A382">
            <w:pPr>
              <w:snapToGrid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项目编号</w:t>
            </w:r>
          </w:p>
        </w:tc>
        <w:tc>
          <w:tcPr>
            <w:tcW w:w="230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E499">
            <w:pPr>
              <w:snapToGrid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5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F002">
            <w:pPr>
              <w:snapToGrid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主持人</w:t>
            </w:r>
          </w:p>
        </w:tc>
        <w:tc>
          <w:tcPr>
            <w:tcW w:w="46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D1B9">
            <w:pPr>
              <w:snapToGrid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项目类别</w:t>
            </w:r>
          </w:p>
        </w:tc>
        <w:tc>
          <w:tcPr>
            <w:tcW w:w="141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D402D">
            <w:pPr>
              <w:snapToGrid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合作企业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可加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  <w:lang w:bidi="ar"/>
              </w:rPr>
              <w:t>行）</w:t>
            </w:r>
          </w:p>
        </w:tc>
      </w:tr>
      <w:tr w14:paraId="42C69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B962"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202301</w:t>
            </w:r>
          </w:p>
        </w:tc>
        <w:tc>
          <w:tcPr>
            <w:tcW w:w="2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D773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学分制背景下护理康养专业群课程体系构建与实施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6B5A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马丽丽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AF2A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重点项目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F9908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</w:p>
        </w:tc>
      </w:tr>
      <w:tr w14:paraId="3EA64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0DDB"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202302</w:t>
            </w:r>
          </w:p>
        </w:tc>
        <w:tc>
          <w:tcPr>
            <w:tcW w:w="2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DF38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“三教”改革背景下的医学影像技术专业现代学徒制人才培养研究与实践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F8F3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王利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292D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重点项目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21140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</w:p>
        </w:tc>
      </w:tr>
      <w:tr w14:paraId="3070A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7657"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202303</w:t>
            </w:r>
          </w:p>
        </w:tc>
        <w:tc>
          <w:tcPr>
            <w:tcW w:w="2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A2EE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基于项目化学习的医护类高职院校学生创新素养</w:t>
            </w:r>
          </w:p>
          <w:p w14:paraId="050553B0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培育研究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2AAE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夏振展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0A0A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重点项目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E6E5A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</w:p>
        </w:tc>
      </w:tr>
      <w:tr w14:paraId="25C5C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2EF4"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202304</w:t>
            </w:r>
          </w:p>
        </w:tc>
        <w:tc>
          <w:tcPr>
            <w:tcW w:w="2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1CFB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医护类高职院校教师教学质量评价体系研究与实践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1B6B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杨健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8452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重点项目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B0E50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</w:p>
        </w:tc>
      </w:tr>
      <w:tr w14:paraId="1328D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D278"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202305</w:t>
            </w:r>
          </w:p>
        </w:tc>
        <w:tc>
          <w:tcPr>
            <w:tcW w:w="2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107C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基于数字化转型背景下的高职助产专业建设研究与实践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522B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郑冠琳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2E5D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重点项目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4606C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</w:p>
        </w:tc>
      </w:tr>
      <w:tr w14:paraId="42B41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B28E"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202306</w:t>
            </w:r>
          </w:p>
        </w:tc>
        <w:tc>
          <w:tcPr>
            <w:tcW w:w="2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6CB4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数字技术赋能《正常人体结构》课堂教学实践研究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F713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张波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65FE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重点项目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D0BEE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</w:p>
        </w:tc>
      </w:tr>
      <w:tr w14:paraId="446D7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0497"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202307</w:t>
            </w:r>
          </w:p>
        </w:tc>
        <w:tc>
          <w:tcPr>
            <w:tcW w:w="2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1129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现代学徒制背景下医学影像技术专业“双导师应用型”人才培养模式的改革研究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EF8C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史传文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EC59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重点项目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9EEF4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</w:p>
        </w:tc>
      </w:tr>
      <w:tr w14:paraId="12CF8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7999"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202308</w:t>
            </w:r>
          </w:p>
        </w:tc>
        <w:tc>
          <w:tcPr>
            <w:tcW w:w="2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F335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基于智慧移动护理实训平台和活页式教材在高职护理实训课中“翻转课堂”的研究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B962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刘敏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DED7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BBF8B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</w:p>
        </w:tc>
      </w:tr>
      <w:tr w14:paraId="610B3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0612"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202309</w:t>
            </w:r>
          </w:p>
        </w:tc>
        <w:tc>
          <w:tcPr>
            <w:tcW w:w="2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E076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高职院校实践教学质量学生评价体系构建研究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B1BB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李建伟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2502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2C5C6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</w:p>
        </w:tc>
      </w:tr>
      <w:tr w14:paraId="5DAA9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E72D"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202310</w:t>
            </w:r>
          </w:p>
        </w:tc>
        <w:tc>
          <w:tcPr>
            <w:tcW w:w="2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E9D0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数字化转型背景下医护英语课程思政的实践探索研究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72FA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吴灵梅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EC9A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B476D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泰安市中医二院</w:t>
            </w:r>
          </w:p>
        </w:tc>
      </w:tr>
      <w:tr w14:paraId="32D82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224D"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202311</w:t>
            </w:r>
          </w:p>
        </w:tc>
        <w:tc>
          <w:tcPr>
            <w:tcW w:w="2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17B2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基于职业技能提升的虚拟仿真物理因子治疗技术实训教学应用探索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923C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谷裕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213E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ECD14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</w:p>
        </w:tc>
      </w:tr>
      <w:tr w14:paraId="22B9C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A76C"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202312</w:t>
            </w:r>
          </w:p>
        </w:tc>
        <w:tc>
          <w:tcPr>
            <w:tcW w:w="2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4D31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工匠精神引领高职学生劳动教育及评价的研究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486C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李辉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3747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10532">
            <w:pPr>
              <w:snapToGrid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泰安市中心医院</w:t>
            </w:r>
          </w:p>
          <w:p w14:paraId="2CD6AB4A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</w:p>
        </w:tc>
      </w:tr>
      <w:tr w14:paraId="2DAF8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6D60"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202313</w:t>
            </w:r>
          </w:p>
        </w:tc>
        <w:tc>
          <w:tcPr>
            <w:tcW w:w="2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65DB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中华优秀传统文化融入高职英语课堂教学实践研究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736C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王筱楠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263E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1C320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山东腾飞机电科技有限公司</w:t>
            </w:r>
          </w:p>
        </w:tc>
      </w:tr>
      <w:tr w14:paraId="6E79E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050F"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202314</w:t>
            </w:r>
          </w:p>
        </w:tc>
        <w:tc>
          <w:tcPr>
            <w:tcW w:w="2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0C3D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高职院校护理专业《儿科护理》在线开放课程建设与应用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F0BB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石红伟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D90A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4922F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</w:p>
        </w:tc>
      </w:tr>
      <w:tr w14:paraId="48B2A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CF6E"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202315</w:t>
            </w:r>
          </w:p>
        </w:tc>
        <w:tc>
          <w:tcPr>
            <w:tcW w:w="2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6284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《中华传统文化名篇诵读》精品资源共享课建设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4E49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李丽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45CB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16F25">
            <w:pPr>
              <w:snapToGrid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泰安荣军医院</w:t>
            </w:r>
          </w:p>
          <w:p w14:paraId="55D5F4F8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</w:p>
        </w:tc>
      </w:tr>
      <w:tr w14:paraId="29E0A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C48B"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202316</w:t>
            </w:r>
          </w:p>
        </w:tc>
        <w:tc>
          <w:tcPr>
            <w:tcW w:w="2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BA10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基于职业体能需求为导向的高职体育课程体系研究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4F2C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徐亚龙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0212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F37E1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泰安市中医医院</w:t>
            </w:r>
          </w:p>
        </w:tc>
      </w:tr>
      <w:tr w14:paraId="59EE9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18E8"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202317</w:t>
            </w:r>
          </w:p>
        </w:tc>
        <w:tc>
          <w:tcPr>
            <w:tcW w:w="2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1676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护理技能大赛成果转化在护生职业能力培养中的应用实践—基于CBDT理论和TRIZ 理论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4D94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焦延超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C099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38B64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</w:p>
        </w:tc>
      </w:tr>
      <w:tr w14:paraId="7A5D2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E5A81C4"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202318</w:t>
            </w:r>
          </w:p>
        </w:tc>
        <w:tc>
          <w:tcPr>
            <w:tcW w:w="230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CDD2141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BOPPPS融合情景模拟教学法在高职《老年护理》教学中的应用研究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A6B40BD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刘艳慧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9E64255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5A66EFD2"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</w:p>
        </w:tc>
      </w:tr>
    </w:tbl>
    <w:p w14:paraId="655E3321">
      <w:pPr>
        <w:spacing w:line="270" w:lineRule="auto"/>
      </w:pPr>
    </w:p>
    <w:p w14:paraId="7DAD33A0">
      <w:pPr>
        <w:spacing w:line="271" w:lineRule="auto"/>
      </w:pPr>
    </w:p>
    <w:sectPr>
      <w:footerReference r:id="rId3" w:type="default"/>
      <w:pgSz w:w="16839" w:h="11907" w:orient="landscape"/>
      <w:pgMar w:top="1644" w:right="1304" w:bottom="1644" w:left="1701" w:header="0" w:footer="148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882FF">
    <w:pPr>
      <w:spacing w:line="186" w:lineRule="auto"/>
      <w:ind w:left="316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7E9F0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iTWUt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KKZQsVPP76f&#10;fj6cfn0jOINArfUzxN1bRIbunenQNsO5x2Hk3VVOxS8YEfgh7/Eir+gC4fHSdDKd5nBx+IYN8LPH&#10;69b58F4YRaJRUIf6JVnZYeNDHzqExGzarBspUw2lJm1Br16/z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NNiTW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67E9F0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ZTA1ZjY1ZDFmYWE1ZjU1NGFlYTQwZDYyYTE4YmMifQ=="/>
  </w:docVars>
  <w:rsids>
    <w:rsidRoot w:val="00A53704"/>
    <w:rsid w:val="000E56F6"/>
    <w:rsid w:val="000F4713"/>
    <w:rsid w:val="004614C4"/>
    <w:rsid w:val="00464617"/>
    <w:rsid w:val="00573549"/>
    <w:rsid w:val="0063749B"/>
    <w:rsid w:val="00692FA7"/>
    <w:rsid w:val="006E3747"/>
    <w:rsid w:val="006E5A84"/>
    <w:rsid w:val="006F79EA"/>
    <w:rsid w:val="00735AC2"/>
    <w:rsid w:val="00754A7A"/>
    <w:rsid w:val="008D602B"/>
    <w:rsid w:val="009F10CF"/>
    <w:rsid w:val="00A53704"/>
    <w:rsid w:val="00AB161F"/>
    <w:rsid w:val="00B44ABB"/>
    <w:rsid w:val="00BD4B8C"/>
    <w:rsid w:val="00D46110"/>
    <w:rsid w:val="00EC233B"/>
    <w:rsid w:val="00FD35DA"/>
    <w:rsid w:val="0132783D"/>
    <w:rsid w:val="01DE4D61"/>
    <w:rsid w:val="020B07BA"/>
    <w:rsid w:val="02551A35"/>
    <w:rsid w:val="026033F5"/>
    <w:rsid w:val="0495080F"/>
    <w:rsid w:val="051E6A56"/>
    <w:rsid w:val="05A02C7F"/>
    <w:rsid w:val="067304F4"/>
    <w:rsid w:val="06D82A04"/>
    <w:rsid w:val="082A3964"/>
    <w:rsid w:val="08B35707"/>
    <w:rsid w:val="09A461D8"/>
    <w:rsid w:val="0F0C5B71"/>
    <w:rsid w:val="0F0E7B3C"/>
    <w:rsid w:val="0F6634D4"/>
    <w:rsid w:val="129973FF"/>
    <w:rsid w:val="14223741"/>
    <w:rsid w:val="14997EA7"/>
    <w:rsid w:val="14C842E9"/>
    <w:rsid w:val="153100E0"/>
    <w:rsid w:val="15CF16A7"/>
    <w:rsid w:val="16C81358"/>
    <w:rsid w:val="1D063C00"/>
    <w:rsid w:val="20670E5A"/>
    <w:rsid w:val="216058A9"/>
    <w:rsid w:val="222D7E81"/>
    <w:rsid w:val="22715DB5"/>
    <w:rsid w:val="25580E00"/>
    <w:rsid w:val="25B032A3"/>
    <w:rsid w:val="25CB59E7"/>
    <w:rsid w:val="28936238"/>
    <w:rsid w:val="289574AF"/>
    <w:rsid w:val="2B391645"/>
    <w:rsid w:val="2B670055"/>
    <w:rsid w:val="2C31056E"/>
    <w:rsid w:val="2CCB2770"/>
    <w:rsid w:val="2D9B2143"/>
    <w:rsid w:val="2EC25B60"/>
    <w:rsid w:val="2F837332"/>
    <w:rsid w:val="2FB41BE1"/>
    <w:rsid w:val="30140A75"/>
    <w:rsid w:val="34D80120"/>
    <w:rsid w:val="36301896"/>
    <w:rsid w:val="36EB2C9D"/>
    <w:rsid w:val="374D56AD"/>
    <w:rsid w:val="3781684D"/>
    <w:rsid w:val="37BE4B1F"/>
    <w:rsid w:val="386D5976"/>
    <w:rsid w:val="39082055"/>
    <w:rsid w:val="3D4311FF"/>
    <w:rsid w:val="3FAA57D9"/>
    <w:rsid w:val="403179B3"/>
    <w:rsid w:val="40D53766"/>
    <w:rsid w:val="41230975"/>
    <w:rsid w:val="41546D80"/>
    <w:rsid w:val="41CC6917"/>
    <w:rsid w:val="42E859D2"/>
    <w:rsid w:val="439C38AA"/>
    <w:rsid w:val="465279F0"/>
    <w:rsid w:val="4682613E"/>
    <w:rsid w:val="47DE46E4"/>
    <w:rsid w:val="481054AA"/>
    <w:rsid w:val="481E3C65"/>
    <w:rsid w:val="48205C0E"/>
    <w:rsid w:val="48931F3C"/>
    <w:rsid w:val="497579FE"/>
    <w:rsid w:val="497A30FC"/>
    <w:rsid w:val="4DFE2334"/>
    <w:rsid w:val="4EF14855"/>
    <w:rsid w:val="50EC3FE1"/>
    <w:rsid w:val="54E23A86"/>
    <w:rsid w:val="552D3354"/>
    <w:rsid w:val="56F269C8"/>
    <w:rsid w:val="574D4486"/>
    <w:rsid w:val="576240B1"/>
    <w:rsid w:val="583C512A"/>
    <w:rsid w:val="594A5ABB"/>
    <w:rsid w:val="59FD41C0"/>
    <w:rsid w:val="5BA858A7"/>
    <w:rsid w:val="5C441EFA"/>
    <w:rsid w:val="5E262086"/>
    <w:rsid w:val="5FCE6BF1"/>
    <w:rsid w:val="64EC323A"/>
    <w:rsid w:val="651E5B47"/>
    <w:rsid w:val="655D200F"/>
    <w:rsid w:val="66B930A5"/>
    <w:rsid w:val="674A015A"/>
    <w:rsid w:val="67B11F87"/>
    <w:rsid w:val="68C55AD9"/>
    <w:rsid w:val="69A173E4"/>
    <w:rsid w:val="6ADB563B"/>
    <w:rsid w:val="6CDE737B"/>
    <w:rsid w:val="6D5356FF"/>
    <w:rsid w:val="6D5910F7"/>
    <w:rsid w:val="6E2711F5"/>
    <w:rsid w:val="7060057E"/>
    <w:rsid w:val="74942A15"/>
    <w:rsid w:val="75F23E97"/>
    <w:rsid w:val="79420C91"/>
    <w:rsid w:val="796E5F2A"/>
    <w:rsid w:val="79F857F4"/>
    <w:rsid w:val="7A1563A6"/>
    <w:rsid w:val="7A6A04A0"/>
    <w:rsid w:val="7AB822C6"/>
    <w:rsid w:val="7B1D7C08"/>
    <w:rsid w:val="7C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688</Words>
  <Characters>792</Characters>
  <Lines>6</Lines>
  <Paragraphs>1</Paragraphs>
  <TotalTime>7</TotalTime>
  <ScaleCrop>false</ScaleCrop>
  <LinksUpToDate>false</LinksUpToDate>
  <CharactersWithSpaces>794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2023-05-26T14:53:00Z</dcterms:created>
  <dc:creator>文印2(文印室)</dc:creator>
  <cp:lastModifiedBy>小火柴</cp:lastModifiedBy>
  <dcterms:modified xsi:type="dcterms:W3CDTF">2024-09-21T07:42:36Z</dcterms:modified>
  <dc:title>山东省教育厅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2023-05-22T20:02:28Z</vt:filetime>
  </property>
  <property fmtid="{D5CDD505-2E9C-101B-9397-08002B2CF9AE}" pid="4" name="KSOProductBuildVer">
    <vt:lpwstr>2052-12.1.0.17827</vt:lpwstr>
  </property>
  <property fmtid="{D5CDD505-2E9C-101B-9397-08002B2CF9AE}" pid="5" name="ICV">
    <vt:lpwstr>E96D186A6DC3488BA24218194133277B_13</vt:lpwstr>
  </property>
</Properties>
</file>